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E620" w14:textId="77777777" w:rsidR="000D071F" w:rsidRPr="006B4833" w:rsidRDefault="000D071F" w:rsidP="000D071F">
      <w:pPr>
        <w:rPr>
          <w:b/>
          <w:sz w:val="32"/>
          <w:szCs w:val="32"/>
          <w:u w:val="single"/>
        </w:rPr>
      </w:pPr>
      <w:r w:rsidRPr="006B4833">
        <w:rPr>
          <w:b/>
          <w:sz w:val="32"/>
          <w:szCs w:val="32"/>
          <w:u w:val="single"/>
        </w:rPr>
        <w:t xml:space="preserve">10.a  Vyhodnotenie činnosti  MZ </w:t>
      </w:r>
    </w:p>
    <w:p w14:paraId="484C1EB5" w14:textId="77777777" w:rsidR="000D071F" w:rsidRPr="00C73EC3" w:rsidRDefault="000D071F" w:rsidP="000D071F">
      <w:pPr>
        <w:rPr>
          <w:b/>
        </w:rPr>
      </w:pPr>
    </w:p>
    <w:p w14:paraId="0C2E9CB4" w14:textId="77777777" w:rsidR="00581376" w:rsidRPr="00C73EC3" w:rsidRDefault="00581376" w:rsidP="00581376">
      <w:pPr>
        <w:ind w:firstLine="708"/>
      </w:pPr>
      <w:r>
        <w:t>V školskom roku 2023/2024</w:t>
      </w:r>
      <w:r w:rsidRPr="00C73EC3">
        <w:t xml:space="preserve"> pracovalo MZ v nasledovnom zložení:  </w:t>
      </w:r>
    </w:p>
    <w:p w14:paraId="733E4A2D" w14:textId="77777777" w:rsidR="00581376" w:rsidRPr="00C73EC3" w:rsidRDefault="00581376" w:rsidP="00581376">
      <w:r w:rsidRPr="00C73EC3">
        <w:t>Mgr. Eva Žaloudková</w:t>
      </w:r>
    </w:p>
    <w:p w14:paraId="37B0A7AB" w14:textId="77777777" w:rsidR="00581376" w:rsidRPr="00C73EC3" w:rsidRDefault="00581376" w:rsidP="00581376">
      <w:r w:rsidRPr="00C73EC3">
        <w:t>Mgr. Mária Blanárová</w:t>
      </w:r>
    </w:p>
    <w:p w14:paraId="0F1D26C3" w14:textId="77777777" w:rsidR="00581376" w:rsidRPr="00C73EC3" w:rsidRDefault="00581376" w:rsidP="00581376">
      <w:r w:rsidRPr="00C73EC3">
        <w:t>Mgr. Martina Blašková</w:t>
      </w:r>
    </w:p>
    <w:p w14:paraId="6C64BFEF" w14:textId="77777777" w:rsidR="00581376" w:rsidRPr="00C73EC3" w:rsidRDefault="00581376" w:rsidP="00581376">
      <w:r w:rsidRPr="00C73EC3">
        <w:t>Mgr. Nora Halajová</w:t>
      </w:r>
    </w:p>
    <w:p w14:paraId="70241D65" w14:textId="77777777" w:rsidR="00581376" w:rsidRPr="00C73EC3" w:rsidRDefault="00581376" w:rsidP="00581376">
      <w:r w:rsidRPr="00C73EC3">
        <w:t>Mgr. Dana Haviarová</w:t>
      </w:r>
    </w:p>
    <w:p w14:paraId="3488A959" w14:textId="77777777" w:rsidR="00581376" w:rsidRPr="00C73EC3" w:rsidRDefault="00581376" w:rsidP="00581376">
      <w:r w:rsidRPr="00C73EC3">
        <w:t>Mgr. René Kováčik</w:t>
      </w:r>
    </w:p>
    <w:p w14:paraId="79D58655" w14:textId="77777777" w:rsidR="00581376" w:rsidRDefault="00581376" w:rsidP="00581376">
      <w:r w:rsidRPr="00C73EC3">
        <w:t>Mgr. Ľubica Kochanová</w:t>
      </w:r>
    </w:p>
    <w:p w14:paraId="0F8F6444" w14:textId="77777777" w:rsidR="00581376" w:rsidRPr="00C73EC3" w:rsidRDefault="00581376" w:rsidP="00581376">
      <w:r>
        <w:t>Mgr. Eva Babíková, Mgr. Lucia Fukasová</w:t>
      </w:r>
    </w:p>
    <w:p w14:paraId="0B064213" w14:textId="77777777" w:rsidR="00581376" w:rsidRPr="00C73EC3" w:rsidRDefault="00581376" w:rsidP="00581376">
      <w:pPr>
        <w:rPr>
          <w:color w:val="000000"/>
        </w:rPr>
      </w:pPr>
      <w:r w:rsidRPr="00C73EC3">
        <w:rPr>
          <w:color w:val="000000"/>
        </w:rPr>
        <w:t>PaedDr. Jana Krížová, PhD.</w:t>
      </w:r>
    </w:p>
    <w:p w14:paraId="0A217D51" w14:textId="77777777" w:rsidR="00581376" w:rsidRDefault="00581376" w:rsidP="00581376">
      <w:pPr>
        <w:rPr>
          <w:color w:val="000000"/>
        </w:rPr>
      </w:pPr>
      <w:r w:rsidRPr="00C73EC3">
        <w:rPr>
          <w:color w:val="000000"/>
        </w:rPr>
        <w:t>PaedDr. René Kováčik</w:t>
      </w:r>
      <w:r>
        <w:rPr>
          <w:color w:val="000000"/>
        </w:rPr>
        <w:t>, MBA</w:t>
      </w:r>
    </w:p>
    <w:p w14:paraId="41D1388F" w14:textId="77777777" w:rsidR="00581376" w:rsidRDefault="00581376" w:rsidP="00581376">
      <w:pPr>
        <w:rPr>
          <w:color w:val="000000"/>
        </w:rPr>
      </w:pPr>
    </w:p>
    <w:p w14:paraId="12739F44" w14:textId="77777777" w:rsidR="00581376" w:rsidRPr="00C73EC3" w:rsidRDefault="00581376" w:rsidP="00581376">
      <w:pPr>
        <w:rPr>
          <w:color w:val="000000"/>
        </w:rPr>
      </w:pPr>
      <w:r>
        <w:rPr>
          <w:color w:val="000000"/>
        </w:rPr>
        <w:t>ŠKD:</w:t>
      </w:r>
    </w:p>
    <w:p w14:paraId="78B1BAF5" w14:textId="77777777" w:rsidR="00581376" w:rsidRPr="00C73EC3" w:rsidRDefault="00581376" w:rsidP="00581376">
      <w:pPr>
        <w:jc w:val="both"/>
      </w:pPr>
      <w:r w:rsidRPr="00C73EC3">
        <w:t xml:space="preserve">Bc. Čunderlíková Monika </w:t>
      </w:r>
    </w:p>
    <w:p w14:paraId="555E3F3D" w14:textId="77777777" w:rsidR="00581376" w:rsidRPr="00C73EC3" w:rsidRDefault="00581376" w:rsidP="00581376">
      <w:pPr>
        <w:jc w:val="both"/>
      </w:pPr>
      <w:r w:rsidRPr="00C73EC3">
        <w:t xml:space="preserve">Gertrúda Hričovská </w:t>
      </w:r>
    </w:p>
    <w:p w14:paraId="1BACF947" w14:textId="77777777" w:rsidR="00581376" w:rsidRDefault="00581376" w:rsidP="00581376">
      <w:pPr>
        <w:jc w:val="both"/>
      </w:pPr>
      <w:r w:rsidRPr="00C73EC3">
        <w:t>Zuzana Holková</w:t>
      </w:r>
    </w:p>
    <w:p w14:paraId="55E3E4C5" w14:textId="77777777" w:rsidR="00581376" w:rsidRDefault="00581376" w:rsidP="00581376">
      <w:pPr>
        <w:jc w:val="both"/>
      </w:pPr>
      <w:r>
        <w:t>Mgr. Dominik Kamenský</w:t>
      </w:r>
    </w:p>
    <w:p w14:paraId="22CC3A73" w14:textId="77777777" w:rsidR="00581376" w:rsidRPr="00C73EC3" w:rsidRDefault="00581376" w:rsidP="00581376">
      <w:pPr>
        <w:jc w:val="both"/>
      </w:pPr>
      <w:r>
        <w:t>Mgr. Vladimír Škrabala</w:t>
      </w:r>
    </w:p>
    <w:p w14:paraId="0FEB224D" w14:textId="77777777" w:rsidR="00581376" w:rsidRDefault="00581376" w:rsidP="00581376">
      <w:pPr>
        <w:jc w:val="both"/>
      </w:pPr>
    </w:p>
    <w:p w14:paraId="337A92C8" w14:textId="77777777" w:rsidR="00581376" w:rsidRDefault="00581376" w:rsidP="00581376">
      <w:pPr>
        <w:jc w:val="both"/>
      </w:pPr>
      <w:r>
        <w:t xml:space="preserve">Počas šk. roka sa MZ stretlo v plánovanom počte. Stretnutia sa uskutočňovali priebežne podľa potreby a podľa situácie. Vyhodnocovali sme jednotlivé problémy a hľadali riešenia, analyzovali a zhodnocovali sme </w:t>
      </w:r>
      <w:r w:rsidRPr="00C73EC3">
        <w:t>výchovno – vzdelávacie výs</w:t>
      </w:r>
      <w:r>
        <w:t>ledky. Podľa situácie sme rozhodovali o organizovaní jednotlivých akcií z plánu práce MZ.</w:t>
      </w:r>
    </w:p>
    <w:p w14:paraId="005DE411" w14:textId="77777777" w:rsidR="00581376" w:rsidRPr="00C73EC3" w:rsidRDefault="00581376" w:rsidP="00581376">
      <w:pPr>
        <w:jc w:val="both"/>
      </w:pPr>
      <w:r w:rsidRPr="00C73EC3">
        <w:t xml:space="preserve">Počas šk. roka sme úzko </w:t>
      </w:r>
      <w:r>
        <w:t>spolupracovali so špeciálnym pedagógom, sociálnou pracovníčkou, školským psychológom, rodičovskou radou.</w:t>
      </w:r>
    </w:p>
    <w:p w14:paraId="2D0318C0" w14:textId="77777777" w:rsidR="00581376" w:rsidRPr="00C73EC3" w:rsidRDefault="00581376" w:rsidP="00581376">
      <w:r w:rsidRPr="00C73EC3">
        <w:t xml:space="preserve">         </w:t>
      </w:r>
    </w:p>
    <w:p w14:paraId="6AD9368B" w14:textId="77777777" w:rsidR="00581376" w:rsidRDefault="00581376" w:rsidP="00581376">
      <w:pPr>
        <w:spacing w:line="276" w:lineRule="auto"/>
        <w:ind w:firstLine="708"/>
        <w:jc w:val="both"/>
      </w:pPr>
      <w:r w:rsidRPr="00C73EC3">
        <w:t>Plán práce Metodického z</w:t>
      </w:r>
      <w:r>
        <w:t xml:space="preserve">druženia 1.stupňa ZŠ vychádzal </w:t>
      </w:r>
      <w:r w:rsidRPr="00C73EC3">
        <w:t> </w:t>
      </w:r>
      <w:r>
        <w:t>zo Sprievodcu šk. rokom MŠ SR na školský rok 2023/ 2024</w:t>
      </w:r>
      <w:r w:rsidRPr="00C73EC3">
        <w:t xml:space="preserve">, z hlavných úloh plánu práce školy, analýzy činnosti MZ v školskom roku </w:t>
      </w:r>
      <w:r>
        <w:t>2022/2023</w:t>
      </w:r>
      <w:r w:rsidRPr="00C73EC3">
        <w:t>, analýzy dosiahnutých výchovno - vyučovacíc</w:t>
      </w:r>
      <w:r>
        <w:t xml:space="preserve">h výsledkov v školskom roku 2022/2023, </w:t>
      </w:r>
      <w:r w:rsidRPr="00C73EC3">
        <w:t>školského výchovno-vzdelávacieho programu, ISCED1 a základných pedagogických dokumentov. Tematické a výchovno- vzdelávacie plány pre prvý až</w:t>
      </w:r>
      <w:r>
        <w:t> štvrtý ročník aktualizovali</w:t>
      </w:r>
      <w:r w:rsidRPr="00C73EC3">
        <w:t xml:space="preserve"> vyučujúci podľa záväzných učebných osnov a boli schválené na zasadnutí MZ. </w:t>
      </w:r>
      <w:r>
        <w:t xml:space="preserve"> </w:t>
      </w:r>
      <w:r w:rsidRPr="00C73EC3">
        <w:t xml:space="preserve">Učitelia 1., 2. 3. a 4.ročníka v spolupráci s členmi MZ aktualizovali tematické a výchovno -vzdelávacie plány podľa obsahového a výkonového štandardu spôsobilosti daného Štátnym vzdelávacím programom pre I. stupeň ZŠ. </w:t>
      </w:r>
    </w:p>
    <w:p w14:paraId="2A0E74F3" w14:textId="77777777" w:rsidR="00581376" w:rsidRPr="00C73EC3" w:rsidRDefault="00581376" w:rsidP="00581376">
      <w:pPr>
        <w:spacing w:line="276" w:lineRule="auto"/>
        <w:ind w:firstLine="708"/>
        <w:jc w:val="both"/>
      </w:pPr>
      <w:r>
        <w:t>Počas školského roka sme sa riadili aktuálnymi pokynmi a nariadeniami ministra školstva.</w:t>
      </w:r>
    </w:p>
    <w:p w14:paraId="07A94AE6" w14:textId="77777777" w:rsidR="00581376" w:rsidRPr="00C73EC3" w:rsidRDefault="00581376" w:rsidP="00581376">
      <w:pPr>
        <w:spacing w:line="276" w:lineRule="auto"/>
        <w:ind w:firstLine="708"/>
        <w:jc w:val="both"/>
      </w:pPr>
    </w:p>
    <w:p w14:paraId="04AB0B03" w14:textId="77777777" w:rsidR="00581376" w:rsidRPr="00C73EC3" w:rsidRDefault="00581376" w:rsidP="00581376">
      <w:pPr>
        <w:spacing w:line="276" w:lineRule="auto"/>
        <w:ind w:firstLine="708"/>
        <w:jc w:val="both"/>
      </w:pPr>
    </w:p>
    <w:p w14:paraId="30D22112" w14:textId="77777777" w:rsidR="00581376" w:rsidRPr="00C73EC3" w:rsidRDefault="00581376" w:rsidP="00581376">
      <w:pPr>
        <w:spacing w:line="276" w:lineRule="auto"/>
        <w:jc w:val="both"/>
      </w:pPr>
      <w:r>
        <w:rPr>
          <w:b/>
          <w:i/>
        </w:rPr>
        <w:t>Vo všetkých ročníkoch sa</w:t>
      </w:r>
      <w:r w:rsidRPr="002D2400">
        <w:rPr>
          <w:b/>
          <w:i/>
        </w:rPr>
        <w:t xml:space="preserve"> stanovené učivo prebralo podľa učebných osnov, žiaci učivo zvládli primerane ich schopnostiam.</w:t>
      </w:r>
      <w:r>
        <w:rPr>
          <w:b/>
          <w:i/>
        </w:rPr>
        <w:t xml:space="preserve"> </w:t>
      </w:r>
    </w:p>
    <w:p w14:paraId="084B851C" w14:textId="77777777" w:rsidR="00581376" w:rsidRPr="00C73EC3" w:rsidRDefault="00581376" w:rsidP="00581376">
      <w:pPr>
        <w:spacing w:line="276" w:lineRule="auto"/>
        <w:ind w:firstLine="708"/>
        <w:jc w:val="both"/>
      </w:pPr>
    </w:p>
    <w:p w14:paraId="543E4748" w14:textId="77777777" w:rsidR="00581376" w:rsidRPr="00F55FE6" w:rsidRDefault="00581376" w:rsidP="00581376">
      <w:pPr>
        <w:spacing w:line="276" w:lineRule="auto"/>
        <w:jc w:val="both"/>
        <w:rPr>
          <w:i/>
        </w:rPr>
      </w:pPr>
      <w:r w:rsidRPr="00F55FE6">
        <w:rPr>
          <w:i/>
        </w:rPr>
        <w:t xml:space="preserve">Žiaci  so špeciálnymi pedagogicko-výchovnými potrebami boli vzdelávaní podľa individuálnych vzdelávacích plánov v spolupráci so špeciálnou pedagogičkou a asistentkami učiteľa. Pri hodnotení ich vedomostí a zručností vyučujúci využívali pochvalu a pozitívne hodnotenie. Žiaci čiastočne alebo úplne zvládli redukované učivo.  </w:t>
      </w:r>
    </w:p>
    <w:p w14:paraId="74417343" w14:textId="77777777" w:rsidR="00581376" w:rsidRPr="00C73EC3" w:rsidRDefault="00581376" w:rsidP="00581376">
      <w:pPr>
        <w:spacing w:line="276" w:lineRule="auto"/>
        <w:jc w:val="both"/>
      </w:pPr>
    </w:p>
    <w:p w14:paraId="66595A02" w14:textId="77777777" w:rsidR="00581376" w:rsidRPr="00C73EC3" w:rsidRDefault="00581376" w:rsidP="00581376">
      <w:pPr>
        <w:jc w:val="both"/>
      </w:pPr>
    </w:p>
    <w:p w14:paraId="0CDEE3CF" w14:textId="77777777" w:rsidR="00581376" w:rsidRPr="00C73EC3" w:rsidRDefault="00581376" w:rsidP="00581376">
      <w:pPr>
        <w:tabs>
          <w:tab w:val="left" w:pos="2520"/>
        </w:tabs>
        <w:jc w:val="both"/>
        <w:rPr>
          <w:b/>
        </w:rPr>
      </w:pPr>
      <w:r w:rsidRPr="00C73EC3">
        <w:rPr>
          <w:b/>
        </w:rPr>
        <w:t xml:space="preserve"> Zhodnotenie výchovno-vzdelávacích vý</w:t>
      </w:r>
      <w:r>
        <w:rPr>
          <w:b/>
        </w:rPr>
        <w:t>sledkov v šk. roku 2023/24</w:t>
      </w:r>
    </w:p>
    <w:p w14:paraId="5DD630F2" w14:textId="77777777" w:rsidR="00581376" w:rsidRPr="00C73EC3" w:rsidRDefault="00581376" w:rsidP="00581376">
      <w:pPr>
        <w:tabs>
          <w:tab w:val="left" w:pos="2520"/>
        </w:tabs>
        <w:jc w:val="both"/>
        <w:rPr>
          <w:b/>
        </w:rPr>
      </w:pPr>
    </w:p>
    <w:p w14:paraId="7D20AF51" w14:textId="77777777" w:rsidR="00581376" w:rsidRPr="00C73EC3" w:rsidRDefault="00581376" w:rsidP="00581376">
      <w:pPr>
        <w:jc w:val="both"/>
        <w:rPr>
          <w:b/>
          <w:u w:val="single"/>
        </w:rPr>
      </w:pPr>
      <w:r w:rsidRPr="00C73EC3">
        <w:rPr>
          <w:b/>
          <w:u w:val="single"/>
        </w:rPr>
        <w:t>Slovenský jazyk:</w:t>
      </w:r>
    </w:p>
    <w:p w14:paraId="69F2BCD8" w14:textId="77777777" w:rsidR="00581376" w:rsidRPr="00C73EC3" w:rsidRDefault="00581376" w:rsidP="00581376">
      <w:pPr>
        <w:ind w:firstLine="708"/>
        <w:jc w:val="both"/>
      </w:pPr>
      <w:r w:rsidRPr="00C73EC3">
        <w:t>Tematické a výchovno – vzdelávacie plány vypracovali vyučujúci podľa  záväzných učebných osnov, v 1., 2.,  3. a 4.  ročníku podľa Štátneho vzdelávacieho programu pre I. stupeň ZŠ, vychádzali z  Návrhu základných pedagogických dokumentov – Obsahové vzdelávacie štandardy pre 1. stupeň základnej školy Slovenský jazyk a literatúra. Vo všetkých ročníkoch prebiehal výchovno -vzdelávací proces podľa Inovovaného školského vzdelávacieho programu a inovovaného Školského vzdelávacieho programu a podľa príslušných učiteľských plánov.</w:t>
      </w:r>
    </w:p>
    <w:p w14:paraId="2043A594" w14:textId="77777777" w:rsidR="00581376" w:rsidRPr="00C73EC3" w:rsidRDefault="00581376" w:rsidP="00581376">
      <w:pPr>
        <w:jc w:val="both"/>
      </w:pPr>
    </w:p>
    <w:p w14:paraId="5E33E2F3" w14:textId="77777777" w:rsidR="00581376" w:rsidRPr="00C73EC3" w:rsidRDefault="00581376" w:rsidP="00581376">
      <w:pPr>
        <w:jc w:val="both"/>
        <w:rPr>
          <w:b/>
        </w:rPr>
      </w:pPr>
      <w:r w:rsidRPr="00C73EC3">
        <w:rPr>
          <w:b/>
        </w:rPr>
        <w:t>Slovenský jazyk - čítanie</w:t>
      </w:r>
    </w:p>
    <w:p w14:paraId="0796695C" w14:textId="77777777" w:rsidR="00581376" w:rsidRPr="00C73EC3" w:rsidRDefault="00581376" w:rsidP="00581376">
      <w:pPr>
        <w:tabs>
          <w:tab w:val="left" w:pos="720"/>
          <w:tab w:val="left" w:pos="2520"/>
        </w:tabs>
        <w:jc w:val="both"/>
      </w:pPr>
      <w:r w:rsidRPr="00C73EC3">
        <w:t>Na týchto hodinách pani učiteľky viedli žiakov k dôslednejšiemu čítaniu, k zlepšeniu techniky čítania a k čitateľskej gramotnosti. Dôsledne dbali na správnu výslovnosť, interpunkciu a intonáciu. Na čítanie využívali okrem čítanky aj d</w:t>
      </w:r>
      <w:r>
        <w:t>etské časopisy.</w:t>
      </w:r>
      <w:r w:rsidRPr="00C73EC3">
        <w:t xml:space="preserve">. </w:t>
      </w:r>
      <w:r>
        <w:t>Rovnako sme využívali aj fond Školskej knižnice a knihy, ktoré si priniesli deti z domu.</w:t>
      </w:r>
    </w:p>
    <w:p w14:paraId="3054A32C" w14:textId="77777777" w:rsidR="00581376" w:rsidRPr="00C73EC3" w:rsidRDefault="00581376" w:rsidP="00581376">
      <w:pPr>
        <w:tabs>
          <w:tab w:val="left" w:pos="720"/>
          <w:tab w:val="left" w:pos="2520"/>
        </w:tabs>
        <w:jc w:val="both"/>
      </w:pPr>
      <w:r w:rsidRPr="00C73EC3">
        <w:t>V 1. ročníku sa pani učiteľky snažili o nácvik písmen, slabík i samotného čítania nie len prostredníctvom šlabikára , ale využívali aj rôzny doplnkový materiál z Virtuálnej knižnice, rôzne básne, riekanky a hádanky, knižný materiál, časopisy. Počas hodín sa zameriavali na rozvoj čítania s porozumením rôznymi aktivitami, didaktickými hrami, pracovnými listami...</w:t>
      </w:r>
    </w:p>
    <w:p w14:paraId="3A04A407" w14:textId="77777777" w:rsidR="00581376" w:rsidRPr="00C73EC3" w:rsidRDefault="00581376" w:rsidP="00581376">
      <w:pPr>
        <w:tabs>
          <w:tab w:val="left" w:pos="720"/>
          <w:tab w:val="left" w:pos="2520"/>
        </w:tabs>
        <w:jc w:val="both"/>
      </w:pPr>
      <w:r w:rsidRPr="00C73EC3">
        <w:t>V treťom a štvrtom ročníku sa učitelia venovali aj vytváraniu kladného vzťahu detí k čítaniu kníh a to konkrétne čítaním kníh podľa výberu detí s dôrazom na vytváranie správneho vkusu pri výbere knihy. Deti reprodukovali prečítané knihy ústne , ale aj prostredníctvom čitateľských denníkov, ktoré si samé ilustrovali. V zmysle vytvárania kladného vzťahu ku knihám a k čítaniu bola opäť deťom k dispozícii vo vestibule budovy prvého stupňa malá knižnica pod názvom „Požičaj, prečítaj, vráť....“ Deti nosili knihy, ktoré už doma nepotrebovali, z nich dopĺňali knižnicu o nové tituly, ktoré už nenájdeme v kníhkupectvách. Tieto si žiaci často cez prestávky alebo v čase činnosti školského klubu čítali, starali sa o poriadok v knižnici.</w:t>
      </w:r>
    </w:p>
    <w:p w14:paraId="5F158099" w14:textId="77777777" w:rsidR="00581376" w:rsidRDefault="00581376" w:rsidP="00581376">
      <w:pPr>
        <w:tabs>
          <w:tab w:val="left" w:pos="720"/>
          <w:tab w:val="left" w:pos="2520"/>
        </w:tabs>
        <w:jc w:val="both"/>
      </w:pPr>
      <w:r w:rsidRPr="00C73EC3">
        <w:t>Vyučujúci často využívali na hodinách slovenského jazyka aj dramatizáciu textu.</w:t>
      </w:r>
    </w:p>
    <w:p w14:paraId="56F3688A" w14:textId="77777777" w:rsidR="00581376" w:rsidRPr="00C73EC3" w:rsidRDefault="00581376" w:rsidP="00581376">
      <w:pPr>
        <w:tabs>
          <w:tab w:val="left" w:pos="720"/>
          <w:tab w:val="left" w:pos="2520"/>
        </w:tabs>
        <w:jc w:val="both"/>
      </w:pPr>
      <w:r>
        <w:t>Na hodinách čítania sme sa venovali hlavne tomu, aby deti čítali texty s porozumením.</w:t>
      </w:r>
    </w:p>
    <w:p w14:paraId="52FE52BE" w14:textId="77777777" w:rsidR="00581376" w:rsidRPr="00C73EC3" w:rsidRDefault="00581376" w:rsidP="00581376">
      <w:pPr>
        <w:tabs>
          <w:tab w:val="left" w:pos="720"/>
          <w:tab w:val="left" w:pos="2520"/>
        </w:tabs>
        <w:jc w:val="both"/>
      </w:pPr>
    </w:p>
    <w:p w14:paraId="01B93059" w14:textId="77777777" w:rsidR="00581376" w:rsidRDefault="00581376" w:rsidP="00581376">
      <w:pPr>
        <w:tabs>
          <w:tab w:val="left" w:pos="720"/>
          <w:tab w:val="left" w:pos="2520"/>
        </w:tabs>
        <w:jc w:val="both"/>
      </w:pPr>
      <w:r w:rsidRPr="00C73EC3">
        <w:t>Na hodinách čítania sme vo všetkých ročníkov priebežne využívali Plán rozvoja čitateľskej gramotnosti, ktorý vypracovala p. uč. Žaloudková. Podľa tohto plánu sme využívali rôzne aktivity a netradičné formy na rozvoj čitateľskej gramotnosti detí.</w:t>
      </w:r>
    </w:p>
    <w:p w14:paraId="38807A55" w14:textId="77777777" w:rsidR="00581376" w:rsidRDefault="00581376" w:rsidP="00581376">
      <w:pPr>
        <w:tabs>
          <w:tab w:val="left" w:pos="720"/>
          <w:tab w:val="left" w:pos="2520"/>
        </w:tabs>
        <w:jc w:val="both"/>
      </w:pPr>
    </w:p>
    <w:p w14:paraId="33E1EAF8" w14:textId="77777777" w:rsidR="00581376" w:rsidRPr="00C73EC3" w:rsidRDefault="00581376" w:rsidP="00581376">
      <w:pPr>
        <w:tabs>
          <w:tab w:val="left" w:pos="720"/>
          <w:tab w:val="left" w:pos="2520"/>
        </w:tabs>
        <w:jc w:val="both"/>
      </w:pPr>
      <w:r>
        <w:t>Počas šk. roka sme aktívne využívali školskú knižnicu, ktorá sa priebežne dopĺňala o nové tituly literatúry pre deti a mládež.</w:t>
      </w:r>
    </w:p>
    <w:p w14:paraId="7CFFFFA3" w14:textId="77777777" w:rsidR="00581376" w:rsidRPr="00C73EC3" w:rsidRDefault="00581376" w:rsidP="00581376">
      <w:pPr>
        <w:tabs>
          <w:tab w:val="left" w:pos="720"/>
          <w:tab w:val="left" w:pos="2520"/>
        </w:tabs>
        <w:jc w:val="both"/>
      </w:pPr>
    </w:p>
    <w:p w14:paraId="03FEFE5D" w14:textId="77777777" w:rsidR="00581376" w:rsidRPr="00C73EC3" w:rsidRDefault="00581376" w:rsidP="00581376">
      <w:pPr>
        <w:tabs>
          <w:tab w:val="left" w:pos="2520"/>
        </w:tabs>
        <w:jc w:val="both"/>
      </w:pPr>
      <w:r w:rsidRPr="00C73EC3">
        <w:rPr>
          <w:b/>
        </w:rPr>
        <w:t>Slovenský jazyk - gramatika a písanie</w:t>
      </w:r>
    </w:p>
    <w:p w14:paraId="6870E9DC" w14:textId="77777777" w:rsidR="00581376" w:rsidRPr="00C73EC3" w:rsidRDefault="00581376" w:rsidP="00581376">
      <w:pPr>
        <w:tabs>
          <w:tab w:val="left" w:pos="2520"/>
        </w:tabs>
        <w:jc w:val="both"/>
      </w:pPr>
      <w:r w:rsidRPr="00C73EC3">
        <w:t>V 1. ročníku sa p. uč. na hodinách písania zameriavali na:</w:t>
      </w:r>
    </w:p>
    <w:p w14:paraId="4EC87FFA" w14:textId="77777777" w:rsidR="00581376" w:rsidRPr="00C73EC3" w:rsidRDefault="00581376" w:rsidP="00581376">
      <w:pPr>
        <w:numPr>
          <w:ilvl w:val="0"/>
          <w:numId w:val="2"/>
        </w:numPr>
        <w:tabs>
          <w:tab w:val="left" w:pos="2520"/>
        </w:tabs>
        <w:jc w:val="both"/>
      </w:pPr>
      <w:r w:rsidRPr="00C73EC3">
        <w:t>správne hygienické návyky pri písaní</w:t>
      </w:r>
      <w:r>
        <w:t>, správny úchop pera</w:t>
      </w:r>
    </w:p>
    <w:p w14:paraId="7CE2789A" w14:textId="77777777" w:rsidR="00581376" w:rsidRPr="00C73EC3" w:rsidRDefault="00581376" w:rsidP="00581376">
      <w:pPr>
        <w:numPr>
          <w:ilvl w:val="0"/>
          <w:numId w:val="2"/>
        </w:numPr>
        <w:tabs>
          <w:tab w:val="left" w:pos="2520"/>
        </w:tabs>
        <w:jc w:val="both"/>
      </w:pPr>
      <w:r w:rsidRPr="00C73EC3">
        <w:t>zvládnutie abecedy a správne tvary písmen</w:t>
      </w:r>
    </w:p>
    <w:p w14:paraId="1739A389" w14:textId="77777777" w:rsidR="00581376" w:rsidRPr="00C73EC3" w:rsidRDefault="00581376" w:rsidP="00581376">
      <w:pPr>
        <w:numPr>
          <w:ilvl w:val="0"/>
          <w:numId w:val="2"/>
        </w:numPr>
        <w:tabs>
          <w:tab w:val="left" w:pos="2520"/>
        </w:tabs>
        <w:jc w:val="both"/>
      </w:pPr>
      <w:r w:rsidRPr="00C73EC3">
        <w:t>bezchybný prepis a odpis textu z predlohy so zameraním na rozlišovacie znamienka, interpunkčné znamienka, začiatočné písmená vo vetách</w:t>
      </w:r>
    </w:p>
    <w:p w14:paraId="19436E5A" w14:textId="77777777" w:rsidR="00581376" w:rsidRPr="00C73EC3" w:rsidRDefault="00581376" w:rsidP="00581376">
      <w:pPr>
        <w:numPr>
          <w:ilvl w:val="0"/>
          <w:numId w:val="2"/>
        </w:numPr>
        <w:tabs>
          <w:tab w:val="left" w:pos="2520"/>
        </w:tabs>
        <w:jc w:val="both"/>
      </w:pPr>
      <w:r w:rsidRPr="00C73EC3">
        <w:t>diktovaný text</w:t>
      </w:r>
    </w:p>
    <w:p w14:paraId="4AED3348" w14:textId="77777777" w:rsidR="00581376" w:rsidRDefault="00581376" w:rsidP="00581376">
      <w:pPr>
        <w:numPr>
          <w:ilvl w:val="0"/>
          <w:numId w:val="2"/>
        </w:numPr>
        <w:tabs>
          <w:tab w:val="left" w:pos="2520"/>
        </w:tabs>
        <w:jc w:val="both"/>
      </w:pPr>
      <w:r w:rsidRPr="00C73EC3">
        <w:t>úpravu a úhľadnosť v zošitoch a predpísaných písankách</w:t>
      </w:r>
    </w:p>
    <w:p w14:paraId="08D54107" w14:textId="77777777" w:rsidR="00581376" w:rsidRPr="00C73EC3" w:rsidRDefault="00581376" w:rsidP="00581376">
      <w:pPr>
        <w:tabs>
          <w:tab w:val="left" w:pos="2520"/>
        </w:tabs>
        <w:ind w:left="720"/>
        <w:jc w:val="both"/>
      </w:pPr>
    </w:p>
    <w:p w14:paraId="782C6449" w14:textId="77777777" w:rsidR="00581376" w:rsidRPr="00C73EC3" w:rsidRDefault="00581376" w:rsidP="00581376">
      <w:pPr>
        <w:tabs>
          <w:tab w:val="left" w:pos="2520"/>
        </w:tabs>
        <w:jc w:val="both"/>
      </w:pPr>
      <w:r w:rsidRPr="00C73EC3">
        <w:t>Vo vyšších  ročníkoch  sa kládol dôraz najmä na:</w:t>
      </w:r>
    </w:p>
    <w:p w14:paraId="5A102DF1" w14:textId="77777777" w:rsidR="00581376" w:rsidRPr="00C73EC3" w:rsidRDefault="00581376" w:rsidP="00581376">
      <w:pPr>
        <w:numPr>
          <w:ilvl w:val="0"/>
          <w:numId w:val="2"/>
        </w:numPr>
        <w:tabs>
          <w:tab w:val="left" w:pos="2520"/>
        </w:tabs>
        <w:jc w:val="both"/>
      </w:pPr>
      <w:r w:rsidRPr="00C73EC3">
        <w:t>osvojenie a praktické využitie predpísaných gramatických a pravopisných javov, hlavne vybraných slov</w:t>
      </w:r>
    </w:p>
    <w:p w14:paraId="39BF6645" w14:textId="77777777" w:rsidR="00581376" w:rsidRPr="00C73EC3" w:rsidRDefault="00581376" w:rsidP="00581376">
      <w:pPr>
        <w:numPr>
          <w:ilvl w:val="0"/>
          <w:numId w:val="2"/>
        </w:numPr>
        <w:tabs>
          <w:tab w:val="left" w:pos="2520"/>
        </w:tabs>
        <w:jc w:val="both"/>
      </w:pPr>
      <w:r w:rsidRPr="00C73EC3">
        <w:lastRenderedPageBreak/>
        <w:t>neustále precvičovanie tvarov písmen</w:t>
      </w:r>
    </w:p>
    <w:p w14:paraId="7EC3383C" w14:textId="77777777" w:rsidR="00581376" w:rsidRPr="00C73EC3" w:rsidRDefault="00581376" w:rsidP="00581376">
      <w:pPr>
        <w:numPr>
          <w:ilvl w:val="0"/>
          <w:numId w:val="2"/>
        </w:numPr>
        <w:tabs>
          <w:tab w:val="left" w:pos="2520"/>
        </w:tabs>
        <w:jc w:val="both"/>
      </w:pPr>
      <w:r w:rsidRPr="00C73EC3">
        <w:t>komunikácia v materinskom jazyku ( sloh )</w:t>
      </w:r>
    </w:p>
    <w:p w14:paraId="22514777" w14:textId="77777777" w:rsidR="00581376" w:rsidRPr="00C73EC3" w:rsidRDefault="00581376" w:rsidP="00581376">
      <w:pPr>
        <w:numPr>
          <w:ilvl w:val="0"/>
          <w:numId w:val="2"/>
        </w:numPr>
        <w:tabs>
          <w:tab w:val="left" w:pos="2520"/>
        </w:tabs>
        <w:jc w:val="both"/>
      </w:pPr>
      <w:r w:rsidRPr="00C73EC3">
        <w:t>úhľadnosť v zošitoch</w:t>
      </w:r>
    </w:p>
    <w:p w14:paraId="232F68D7" w14:textId="77777777" w:rsidR="00581376" w:rsidRPr="00C73EC3" w:rsidRDefault="00581376" w:rsidP="00581376">
      <w:pPr>
        <w:numPr>
          <w:ilvl w:val="0"/>
          <w:numId w:val="2"/>
        </w:numPr>
        <w:tabs>
          <w:tab w:val="left" w:pos="2520"/>
        </w:tabs>
        <w:jc w:val="both"/>
      </w:pPr>
      <w:r w:rsidRPr="00C73EC3">
        <w:t>diktovaný text, prepis a odpis textu bez chýb</w:t>
      </w:r>
    </w:p>
    <w:p w14:paraId="6CD5B3F4" w14:textId="77777777" w:rsidR="00581376" w:rsidRPr="00C73EC3" w:rsidRDefault="00581376" w:rsidP="00581376">
      <w:pPr>
        <w:pStyle w:val="BodyText"/>
        <w:jc w:val="both"/>
      </w:pPr>
    </w:p>
    <w:p w14:paraId="5D658C27" w14:textId="77777777" w:rsidR="00581376" w:rsidRPr="00C73EC3" w:rsidRDefault="00581376" w:rsidP="00581376">
      <w:pPr>
        <w:pStyle w:val="BodyText"/>
        <w:jc w:val="both"/>
      </w:pPr>
      <w:r w:rsidRPr="00C73EC3">
        <w:t>Na začiatku školského roka sa robili vstupné testy. Po rozbore</w:t>
      </w:r>
      <w:r>
        <w:t xml:space="preserve"> výsledkov</w:t>
      </w:r>
      <w:r w:rsidRPr="00C73EC3">
        <w:t xml:space="preserve"> boli  prijaté opatrenia na odstránenie chybovosti. Tie sa priebežne prehodnocovali.</w:t>
      </w:r>
    </w:p>
    <w:p w14:paraId="1BBE9F65" w14:textId="77777777" w:rsidR="00581376" w:rsidRDefault="00581376" w:rsidP="00581376">
      <w:pPr>
        <w:tabs>
          <w:tab w:val="left" w:pos="2520"/>
        </w:tabs>
        <w:jc w:val="both"/>
      </w:pPr>
      <w:r w:rsidRPr="00C73EC3">
        <w:t>Na hodinách Slovenského jazyka žiaci písali podľa potreby nácvičné diktáty, ktoré sa neklasifikujú, iba sa uvádza počet chýb. V 2.-4.ročníku žiaci písali predpísaný počet kontrolných diktátov, ktoré boli zamerané na preberané gramatické javy. Na precvičovanie učiva sa využívali aj gramatické päťminútovky, didaktické hry, pexeso, kartičky, tajničky, hádanky, skupinová práca, súťaže a iné. Žiaci mali ťažkosti najmä s písaním slov so spoluhláskovou skupinou, veľké písmená na začiatku vety, písaním i, í, y, ý po tvrdých a mäkkých spoluhláskach, ale časté chyby boli aj - zabúdanie dĺžňov, mäkčeňov, bodiek a  určovanie slovných druhov.</w:t>
      </w:r>
    </w:p>
    <w:p w14:paraId="7AF59664" w14:textId="77777777" w:rsidR="00581376" w:rsidRDefault="00581376" w:rsidP="00581376">
      <w:pPr>
        <w:tabs>
          <w:tab w:val="left" w:pos="2520"/>
        </w:tabs>
        <w:jc w:val="both"/>
      </w:pPr>
    </w:p>
    <w:p w14:paraId="3A977D14" w14:textId="77777777" w:rsidR="00581376" w:rsidRDefault="00581376" w:rsidP="00581376">
      <w:pPr>
        <w:tabs>
          <w:tab w:val="left" w:pos="2520"/>
        </w:tabs>
        <w:jc w:val="both"/>
      </w:pPr>
      <w:r>
        <w:t>Zapojili sme sa úspešne do recitačných súťaží, do súťaže v čit. zručnostich Ľupčiansky čitárik.</w:t>
      </w:r>
    </w:p>
    <w:p w14:paraId="60A640C1" w14:textId="77777777" w:rsidR="00581376" w:rsidRPr="00C73EC3" w:rsidRDefault="00581376" w:rsidP="00581376">
      <w:pPr>
        <w:tabs>
          <w:tab w:val="left" w:pos="2520"/>
        </w:tabs>
        <w:jc w:val="both"/>
      </w:pPr>
      <w:r>
        <w:t>V 3. ročníku sa uskutočnila beseda so spisovateľom Miroslavom Kapustom.</w:t>
      </w:r>
    </w:p>
    <w:p w14:paraId="650F19CE" w14:textId="77777777" w:rsidR="00581376" w:rsidRPr="00C73EC3" w:rsidRDefault="00581376" w:rsidP="00581376">
      <w:pPr>
        <w:tabs>
          <w:tab w:val="left" w:pos="2520"/>
        </w:tabs>
        <w:jc w:val="both"/>
      </w:pPr>
    </w:p>
    <w:p w14:paraId="0F5DF10B" w14:textId="77777777" w:rsidR="00581376" w:rsidRPr="00C73EC3" w:rsidRDefault="00581376" w:rsidP="00581376">
      <w:pPr>
        <w:tabs>
          <w:tab w:val="left" w:pos="2520"/>
        </w:tabs>
        <w:jc w:val="both"/>
      </w:pPr>
    </w:p>
    <w:p w14:paraId="21F4FA7B" w14:textId="77777777" w:rsidR="00581376" w:rsidRPr="005F7C41" w:rsidRDefault="00581376" w:rsidP="00581376">
      <w:pPr>
        <w:tabs>
          <w:tab w:val="left" w:pos="1440"/>
        </w:tabs>
        <w:suppressAutoHyphens/>
        <w:jc w:val="both"/>
        <w:rPr>
          <w:b/>
        </w:rPr>
      </w:pPr>
      <w:r w:rsidRPr="005F7C41">
        <w:rPr>
          <w:b/>
        </w:rPr>
        <w:t xml:space="preserve">Východiská: </w:t>
      </w:r>
    </w:p>
    <w:p w14:paraId="4E39FF19" w14:textId="77777777" w:rsidR="00581376" w:rsidRDefault="00581376" w:rsidP="00581376">
      <w:pPr>
        <w:tabs>
          <w:tab w:val="left" w:pos="1440"/>
        </w:tabs>
        <w:suppressAutoHyphens/>
        <w:jc w:val="both"/>
      </w:pPr>
    </w:p>
    <w:p w14:paraId="21FC47B0" w14:textId="77777777" w:rsidR="00581376" w:rsidRPr="00C73EC3" w:rsidRDefault="00581376" w:rsidP="00581376">
      <w:pPr>
        <w:tabs>
          <w:tab w:val="left" w:pos="1440"/>
        </w:tabs>
        <w:suppressAutoHyphens/>
        <w:jc w:val="both"/>
      </w:pPr>
      <w:r w:rsidRPr="00C73EC3">
        <w:t xml:space="preserve">Neustále pokračovať v precvičovaní gramatických javov, dôsledne kontrolovať a opravovať chyby, využívať tvorivé a problémové úlohy. </w:t>
      </w:r>
    </w:p>
    <w:p w14:paraId="6656EA1A" w14:textId="77777777" w:rsidR="00581376" w:rsidRDefault="00581376" w:rsidP="00581376">
      <w:pPr>
        <w:tabs>
          <w:tab w:val="left" w:pos="1440"/>
        </w:tabs>
        <w:suppressAutoHyphens/>
        <w:jc w:val="both"/>
      </w:pPr>
      <w:r w:rsidRPr="00C73EC3">
        <w:t>Zaraďovať do vyučovania riešenie úloh s viacerými možnosťami. Do úvodných častí hodiny zaraďovať pravopisné rozcvičky, hádanky, kvízy  so zameraním na odstránenie nedostatkov zistených v jazykovej zložke SJL. Zaradiť viac mimočítankovej literatúry a čítanie detských časopisov do čítania, zaradiť viac projektovej výchovy a robiť analýzy žiackych prác. Neustále sa zameriavať na čítanie s porozumením.</w:t>
      </w:r>
      <w:r>
        <w:t xml:space="preserve"> </w:t>
      </w:r>
    </w:p>
    <w:p w14:paraId="2F5FC602" w14:textId="77777777" w:rsidR="00581376" w:rsidRPr="00C73EC3" w:rsidRDefault="00581376" w:rsidP="00581376">
      <w:pPr>
        <w:tabs>
          <w:tab w:val="left" w:pos="1440"/>
        </w:tabs>
        <w:suppressAutoHyphens/>
        <w:jc w:val="both"/>
      </w:pPr>
    </w:p>
    <w:p w14:paraId="083BF70C" w14:textId="77777777" w:rsidR="00581376" w:rsidRDefault="00581376" w:rsidP="00581376">
      <w:pPr>
        <w:jc w:val="both"/>
        <w:rPr>
          <w:b/>
          <w:u w:val="single"/>
        </w:rPr>
      </w:pPr>
    </w:p>
    <w:p w14:paraId="7F81434C" w14:textId="77777777" w:rsidR="00581376" w:rsidRDefault="00581376" w:rsidP="00581376">
      <w:pPr>
        <w:jc w:val="both"/>
      </w:pPr>
      <w:r w:rsidRPr="00C73EC3">
        <w:rPr>
          <w:b/>
          <w:u w:val="single"/>
        </w:rPr>
        <w:t>Matematika:</w:t>
      </w:r>
      <w:r w:rsidRPr="00C73EC3">
        <w:tab/>
      </w:r>
    </w:p>
    <w:p w14:paraId="1CFFC6CD" w14:textId="77777777" w:rsidR="00581376" w:rsidRDefault="00581376" w:rsidP="00581376">
      <w:pPr>
        <w:jc w:val="both"/>
      </w:pPr>
    </w:p>
    <w:p w14:paraId="1B7A7A9F" w14:textId="77777777" w:rsidR="00581376" w:rsidRDefault="00581376" w:rsidP="00581376">
      <w:pPr>
        <w:tabs>
          <w:tab w:val="left" w:pos="2520"/>
        </w:tabs>
        <w:jc w:val="both"/>
      </w:pPr>
      <w:r w:rsidRPr="00C73EC3">
        <w:t>V tom</w:t>
      </w:r>
      <w:r>
        <w:t>to školskom roku sa všetci žiaci prvého stupňa vy</w:t>
      </w:r>
      <w:r w:rsidRPr="00C73EC3">
        <w:t xml:space="preserve">učovali predmet matematika Hejného metódou. </w:t>
      </w:r>
      <w:r>
        <w:t xml:space="preserve">P. uč. aktualizovali plány a zabezpečili potrebné pomôcky na vyučovanie. </w:t>
      </w:r>
      <w:r w:rsidRPr="00C73EC3">
        <w:t xml:space="preserve">Triedne pani učiteľky </w:t>
      </w:r>
      <w:r>
        <w:t xml:space="preserve">opäť </w:t>
      </w:r>
      <w:r w:rsidRPr="00C73EC3">
        <w:t xml:space="preserve">zhodnotili zavedenie tejto metódy veľmi pozitívne, čo sa odrazilo hlavne na výsledkoch žiakov v predmete, v ich vzťahu k matematike a radosti z počítania. </w:t>
      </w:r>
    </w:p>
    <w:p w14:paraId="44BED890" w14:textId="77777777" w:rsidR="00581376" w:rsidRDefault="00581376" w:rsidP="00581376">
      <w:pPr>
        <w:tabs>
          <w:tab w:val="left" w:pos="2520"/>
        </w:tabs>
        <w:jc w:val="both"/>
      </w:pPr>
      <w:r>
        <w:t>Na konci šk. roka žiaci písali výstupné testy, v ktorých boli zaradené úlohy klas. matematiky a to z dôvodu, aby sme zistili príp. nedostatky alebo medzery v učive ( vzhľadom na využívanú metódu a charakter úloh, ktoré preberajú žiaci počas šk. roka ). Výsledky zanalyzujeme na začiatku bud. šk. roka.</w:t>
      </w:r>
    </w:p>
    <w:p w14:paraId="6886EBFE" w14:textId="77777777" w:rsidR="00581376" w:rsidRPr="00C73EC3" w:rsidRDefault="00581376" w:rsidP="00581376">
      <w:pPr>
        <w:jc w:val="both"/>
      </w:pPr>
    </w:p>
    <w:p w14:paraId="1B186DC1" w14:textId="77777777" w:rsidR="00581376" w:rsidRPr="00C73EC3" w:rsidRDefault="00581376" w:rsidP="00581376">
      <w:pPr>
        <w:tabs>
          <w:tab w:val="left" w:pos="2520"/>
        </w:tabs>
        <w:jc w:val="both"/>
      </w:pPr>
      <w:r w:rsidRPr="00C73EC3">
        <w:t xml:space="preserve">V treťom  a štvrtom ročníku je nad rámec Štátneho vzdelávacieho programu pridaná  jedna vyučovacia hodina. Cieľom tejto  </w:t>
      </w:r>
      <w:r w:rsidRPr="00C73EC3">
        <w:rPr>
          <w:color w:val="000000"/>
        </w:rPr>
        <w:t>vyučovacej hodiny je</w:t>
      </w:r>
      <w:r w:rsidRPr="00C73EC3">
        <w:rPr>
          <w:b/>
          <w:color w:val="000000"/>
        </w:rPr>
        <w:t xml:space="preserve"> </w:t>
      </w:r>
      <w:r w:rsidRPr="00C73EC3">
        <w:rPr>
          <w:color w:val="000000"/>
        </w:rPr>
        <w:t>rozvíjanie logického myslenia žiakov, rozvoj matematickej gramotnosti,  rozširovanie vedomostí, zručností a schopností žiakov a  ich aplikácie v každodennom živote, taktiež na plnenie úloh zameraných na rozvoj finančnej gramotnosti.  Žiaci mali možnosť oboznámiť sa aj s inými postupmi riešenia toho istého príkladu.</w:t>
      </w:r>
    </w:p>
    <w:p w14:paraId="13374FF8" w14:textId="77777777" w:rsidR="00581376" w:rsidRPr="00C73EC3" w:rsidRDefault="00581376" w:rsidP="00581376">
      <w:pPr>
        <w:tabs>
          <w:tab w:val="left" w:pos="2520"/>
        </w:tabs>
        <w:jc w:val="both"/>
      </w:pPr>
      <w:r w:rsidRPr="00C73EC3">
        <w:lastRenderedPageBreak/>
        <w:t>V matematike sme sa vo všetkých ročníkoch zameriavali hlavne na rozvíjanie logického myslenia, na precvičovanie pamäťového počítania, na samostatnosť riešení matematických úloh.</w:t>
      </w:r>
    </w:p>
    <w:p w14:paraId="4C03A22D" w14:textId="77777777" w:rsidR="00581376" w:rsidRPr="00C73EC3" w:rsidRDefault="00581376" w:rsidP="00581376">
      <w:pPr>
        <w:tabs>
          <w:tab w:val="left" w:pos="2520"/>
        </w:tabs>
        <w:jc w:val="both"/>
      </w:pPr>
    </w:p>
    <w:p w14:paraId="42718452" w14:textId="77777777" w:rsidR="00581376" w:rsidRPr="00C73EC3" w:rsidRDefault="00581376" w:rsidP="00581376">
      <w:pPr>
        <w:tabs>
          <w:tab w:val="left" w:pos="2520"/>
        </w:tabs>
        <w:jc w:val="both"/>
      </w:pPr>
      <w:r w:rsidRPr="00C73EC3">
        <w:t>V geometrii sme vyžadovali presnosť a precíznosť rysovania. Hlavne v štvrtom ročníku sme sa zameriavali na správny postup pri rysovaní kružníc, kruhov a trojuholníkov.</w:t>
      </w:r>
    </w:p>
    <w:p w14:paraId="17EE0DD1" w14:textId="77777777" w:rsidR="00581376" w:rsidRPr="00C73EC3" w:rsidRDefault="00581376" w:rsidP="00581376">
      <w:pPr>
        <w:tabs>
          <w:tab w:val="left" w:pos="2520"/>
        </w:tabs>
        <w:jc w:val="both"/>
      </w:pPr>
    </w:p>
    <w:p w14:paraId="2294BE1B" w14:textId="77777777" w:rsidR="00581376" w:rsidRDefault="00581376" w:rsidP="00581376">
      <w:pPr>
        <w:tabs>
          <w:tab w:val="left" w:pos="2520"/>
        </w:tabs>
        <w:jc w:val="both"/>
      </w:pPr>
      <w:r w:rsidRPr="00C73EC3">
        <w:t>Najčastejšie chyby deti robili z  nepozornosti pri riešení zložených slovných úloh, pri sčítaní a odčítaní dvojciferných čísel. Zlepšila sa úroveň žiakov v násobilke.</w:t>
      </w:r>
    </w:p>
    <w:p w14:paraId="3F4DC79C" w14:textId="77777777" w:rsidR="00581376" w:rsidRPr="00C73EC3" w:rsidRDefault="00581376" w:rsidP="00581376">
      <w:pPr>
        <w:tabs>
          <w:tab w:val="left" w:pos="2520"/>
        </w:tabs>
        <w:jc w:val="both"/>
      </w:pPr>
      <w:r>
        <w:t>V druhom ročníku sme zaznamenali zvýšenú chybovosť pri odčitovaní do 100 s prechodom cez desiatku.</w:t>
      </w:r>
    </w:p>
    <w:p w14:paraId="25EF6F2F" w14:textId="77777777" w:rsidR="00581376" w:rsidRPr="00C73EC3" w:rsidRDefault="00581376" w:rsidP="00581376">
      <w:pPr>
        <w:tabs>
          <w:tab w:val="left" w:pos="2520"/>
        </w:tabs>
        <w:jc w:val="both"/>
      </w:pPr>
      <w:r w:rsidRPr="00C73EC3">
        <w:t xml:space="preserve"> U niektorých detí je problémom  pomalšie tempo práce, vyskytli sa nedostatky v premene jednotiek a nedostatočnej spätnej kontrole výpočtov. Taktiež sme pozorovali chybovosť v počítaní vzhľadom na nedostatočné, resp. povrchné čítanie zadania úloh.</w:t>
      </w:r>
    </w:p>
    <w:p w14:paraId="6D892ACC" w14:textId="77777777" w:rsidR="00581376" w:rsidRPr="00C73EC3" w:rsidRDefault="00581376" w:rsidP="00581376">
      <w:pPr>
        <w:tabs>
          <w:tab w:val="left" w:pos="2520"/>
        </w:tabs>
        <w:jc w:val="both"/>
      </w:pPr>
    </w:p>
    <w:p w14:paraId="423BD450" w14:textId="77777777" w:rsidR="00581376" w:rsidRPr="00C73EC3" w:rsidRDefault="00581376" w:rsidP="00581376">
      <w:pPr>
        <w:tabs>
          <w:tab w:val="left" w:pos="2520"/>
        </w:tabs>
        <w:jc w:val="both"/>
      </w:pPr>
      <w:r w:rsidRPr="00C73EC3">
        <w:t xml:space="preserve">Žiaci si logické myslenie a svoje vedomosti z matematiky preskúšali aj v matematických súťažiach </w:t>
      </w:r>
      <w:r>
        <w:t>Pytagoriáda, Klokanko</w:t>
      </w:r>
      <w:r w:rsidRPr="00C73EC3">
        <w:t xml:space="preserve"> a Všetkovedko.</w:t>
      </w:r>
    </w:p>
    <w:p w14:paraId="0C4CD2D0" w14:textId="77777777" w:rsidR="00581376" w:rsidRDefault="00581376" w:rsidP="00581376">
      <w:pPr>
        <w:tabs>
          <w:tab w:val="left" w:pos="2520"/>
        </w:tabs>
        <w:jc w:val="both"/>
      </w:pPr>
    </w:p>
    <w:p w14:paraId="7A402F8E" w14:textId="77777777" w:rsidR="00581376" w:rsidRDefault="00581376" w:rsidP="00581376">
      <w:pPr>
        <w:tabs>
          <w:tab w:val="left" w:pos="2520"/>
        </w:tabs>
        <w:jc w:val="both"/>
      </w:pPr>
      <w:r>
        <w:t xml:space="preserve">V tomto školskom roku sme využívali kabinet pomôcok na Hejného matematiku. </w:t>
      </w:r>
    </w:p>
    <w:p w14:paraId="0B6D4B0F" w14:textId="77777777" w:rsidR="00581376" w:rsidRDefault="00581376" w:rsidP="00581376">
      <w:pPr>
        <w:tabs>
          <w:tab w:val="left" w:pos="2520"/>
        </w:tabs>
        <w:jc w:val="both"/>
      </w:pPr>
      <w:r>
        <w:t>Spolupracovali sme s Regionálnym centrom podpory učiteľov v oblasti využívania Hejného metódy v matematike.</w:t>
      </w:r>
    </w:p>
    <w:p w14:paraId="7AE52449" w14:textId="77777777" w:rsidR="00581376" w:rsidRPr="00C73EC3" w:rsidRDefault="00581376" w:rsidP="00581376">
      <w:pPr>
        <w:tabs>
          <w:tab w:val="left" w:pos="2520"/>
        </w:tabs>
        <w:jc w:val="both"/>
      </w:pPr>
    </w:p>
    <w:p w14:paraId="43ADFA4F" w14:textId="77777777" w:rsidR="00581376" w:rsidRPr="00C73EC3" w:rsidRDefault="00581376" w:rsidP="00581376">
      <w:pPr>
        <w:tabs>
          <w:tab w:val="left" w:pos="2520"/>
        </w:tabs>
        <w:jc w:val="both"/>
      </w:pPr>
      <w:r w:rsidRPr="00C73EC3">
        <w:t xml:space="preserve"> </w:t>
      </w:r>
    </w:p>
    <w:p w14:paraId="046870DC" w14:textId="77777777" w:rsidR="00581376" w:rsidRPr="005F7C41" w:rsidRDefault="00581376" w:rsidP="00581376">
      <w:pPr>
        <w:jc w:val="both"/>
      </w:pPr>
      <w:r w:rsidRPr="005F7C41">
        <w:t xml:space="preserve">Východiská: </w:t>
      </w:r>
    </w:p>
    <w:p w14:paraId="35BE5854" w14:textId="77777777" w:rsidR="00581376" w:rsidRDefault="00581376" w:rsidP="00581376">
      <w:pPr>
        <w:jc w:val="both"/>
      </w:pPr>
    </w:p>
    <w:p w14:paraId="624F4F07" w14:textId="77777777" w:rsidR="00581376" w:rsidRPr="00C73EC3" w:rsidRDefault="00581376" w:rsidP="00581376">
      <w:pPr>
        <w:jc w:val="both"/>
      </w:pPr>
      <w:r w:rsidRPr="00C73EC3">
        <w:t>Neustále precvičovať pamäťové počítanie v sčitovaní, odčitovaní, ale aj násobení  formou päťminútoviek. Využívať názorné pomôcky a didaktickú techniku. Individuálne pristupovať k slabším žiakom. Naučiť žiakov analyzovať slovnú úlohu a dbať na dodržiavanie spätnej kontroly výpočtov. Vytvoriť a upevniť správne návyky pri rysovaní, dbať na správne používanie ceruzky, pravítka a kružidla a využívať premenu jednotiek v praxi.</w:t>
      </w:r>
    </w:p>
    <w:p w14:paraId="1797A872" w14:textId="77777777" w:rsidR="00581376" w:rsidRDefault="00581376" w:rsidP="00581376">
      <w:pPr>
        <w:jc w:val="both"/>
      </w:pPr>
      <w:r w:rsidRPr="00C73EC3">
        <w:t>Dôsledne kontrolovať prípravu na vyučovanie a pravidelné nosenie matematických a geometrických pomôcok.</w:t>
      </w:r>
    </w:p>
    <w:p w14:paraId="3025DC48" w14:textId="77777777" w:rsidR="00581376" w:rsidRPr="00C73EC3" w:rsidRDefault="00581376" w:rsidP="00581376">
      <w:pPr>
        <w:jc w:val="both"/>
      </w:pPr>
    </w:p>
    <w:p w14:paraId="378078D8" w14:textId="77777777" w:rsidR="00581376" w:rsidRPr="00C73EC3" w:rsidRDefault="00581376" w:rsidP="00581376">
      <w:pPr>
        <w:jc w:val="both"/>
      </w:pPr>
    </w:p>
    <w:p w14:paraId="56A8C345" w14:textId="77777777" w:rsidR="00581376" w:rsidRPr="00C73EC3" w:rsidRDefault="00581376" w:rsidP="00581376">
      <w:pPr>
        <w:jc w:val="both"/>
        <w:rPr>
          <w:b/>
        </w:rPr>
      </w:pPr>
      <w:r w:rsidRPr="00C73EC3">
        <w:rPr>
          <w:b/>
        </w:rPr>
        <w:t xml:space="preserve">Cudzí jazyk: </w:t>
      </w:r>
    </w:p>
    <w:p w14:paraId="23580EE0" w14:textId="77777777" w:rsidR="00581376" w:rsidRDefault="00581376" w:rsidP="00581376">
      <w:pPr>
        <w:jc w:val="both"/>
      </w:pPr>
      <w:r w:rsidRPr="00C73EC3">
        <w:t>V prvom a druhom ročníku je nad rámec Štátneho v</w:t>
      </w:r>
      <w:r>
        <w:t xml:space="preserve">zdelávacieho programu pridaná jedna vyučovacia </w:t>
      </w:r>
      <w:r w:rsidRPr="00C73EC3">
        <w:t>pod názvom Zábavná angličtina, na ktorej sa u žiakov zábavnou formou rozširovala a obohacovala slovná zásoba v anglickom jazyku. Rôznymi hrami, pesničkami, básničkami i dramatizáciou si osvojovali základy cudzieho jazyka, spoznávali kultúru – zvyky a tradície anglicky hovoriacich krajín. Žiaci bol</w:t>
      </w:r>
      <w:r>
        <w:t>i hodnotení slovne – absolvoval.</w:t>
      </w:r>
    </w:p>
    <w:p w14:paraId="043F74EE" w14:textId="77777777" w:rsidR="00581376" w:rsidRDefault="00581376" w:rsidP="00581376">
      <w:pPr>
        <w:jc w:val="both"/>
      </w:pPr>
    </w:p>
    <w:p w14:paraId="117581DD" w14:textId="77777777" w:rsidR="00581376" w:rsidRPr="00C73EC3" w:rsidRDefault="00581376" w:rsidP="00581376">
      <w:pPr>
        <w:jc w:val="both"/>
      </w:pPr>
    </w:p>
    <w:p w14:paraId="6403C5FD" w14:textId="77777777" w:rsidR="00581376" w:rsidRPr="0013063A" w:rsidRDefault="00581376" w:rsidP="00581376">
      <w:pPr>
        <w:jc w:val="both"/>
        <w:rPr>
          <w:b/>
        </w:rPr>
      </w:pPr>
      <w:r w:rsidRPr="0013063A">
        <w:rPr>
          <w:b/>
        </w:rPr>
        <w:t>Prírodoveda a prvouka</w:t>
      </w:r>
    </w:p>
    <w:p w14:paraId="7FCF586B" w14:textId="77777777" w:rsidR="00581376" w:rsidRPr="00C73EC3" w:rsidRDefault="00581376" w:rsidP="00581376">
      <w:pPr>
        <w:jc w:val="both"/>
        <w:rPr>
          <w:color w:val="000000"/>
        </w:rPr>
      </w:pPr>
      <w:r w:rsidRPr="00C73EC3">
        <w:rPr>
          <w:color w:val="000000"/>
        </w:rPr>
        <w:t xml:space="preserve">Na hodinách </w:t>
      </w:r>
      <w:r w:rsidRPr="00C73EC3">
        <w:rPr>
          <w:b/>
          <w:i/>
          <w:color w:val="000000"/>
        </w:rPr>
        <w:t>prvouky a prírodovedy</w:t>
      </w:r>
      <w:r w:rsidRPr="00C73EC3">
        <w:rPr>
          <w:color w:val="000000"/>
        </w:rPr>
        <w:t xml:space="preserve"> sa vyučujúci snažili spestriť vyučovacie hodiny rôznymi prezentáciami, pokusmi, vychádzkami.</w:t>
      </w:r>
    </w:p>
    <w:p w14:paraId="507FF516" w14:textId="77777777" w:rsidR="00581376" w:rsidRDefault="00581376" w:rsidP="00581376">
      <w:pPr>
        <w:jc w:val="both"/>
        <w:rPr>
          <w:color w:val="000000"/>
        </w:rPr>
      </w:pPr>
      <w:r>
        <w:rPr>
          <w:color w:val="000000"/>
        </w:rPr>
        <w:t>Počas. Šk. roka sme sa zaoberali témou triedenia odpadu v rámci tried.</w:t>
      </w:r>
    </w:p>
    <w:p w14:paraId="57EA1C57" w14:textId="77777777" w:rsidR="00581376" w:rsidRDefault="00581376" w:rsidP="00581376">
      <w:pPr>
        <w:jc w:val="both"/>
        <w:rPr>
          <w:color w:val="000000"/>
        </w:rPr>
      </w:pPr>
      <w:r>
        <w:rPr>
          <w:color w:val="000000"/>
        </w:rPr>
        <w:t>Žiaci 1.roč. sa zapojili do projektu Medíkovo.</w:t>
      </w:r>
    </w:p>
    <w:p w14:paraId="4B4E1D28" w14:textId="77777777" w:rsidR="00581376" w:rsidRDefault="00581376" w:rsidP="00581376">
      <w:pPr>
        <w:jc w:val="both"/>
        <w:rPr>
          <w:color w:val="000000"/>
        </w:rPr>
      </w:pPr>
      <w:r>
        <w:rPr>
          <w:color w:val="000000"/>
        </w:rPr>
        <w:t>Žiaci 2. ročníka sa zapojili do projektu Rovesnícke vzdelávanie pre EEA Grants.</w:t>
      </w:r>
    </w:p>
    <w:p w14:paraId="0EC1626C" w14:textId="77777777" w:rsidR="00581376" w:rsidRDefault="00581376" w:rsidP="00581376">
      <w:pPr>
        <w:tabs>
          <w:tab w:val="left" w:pos="1440"/>
          <w:tab w:val="left" w:pos="2160"/>
          <w:tab w:val="left" w:pos="5760"/>
        </w:tabs>
        <w:suppressAutoHyphens/>
        <w:jc w:val="both"/>
      </w:pPr>
    </w:p>
    <w:p w14:paraId="2BE98960" w14:textId="77777777" w:rsidR="00581376" w:rsidRPr="0013063A" w:rsidRDefault="00581376" w:rsidP="00581376">
      <w:pPr>
        <w:jc w:val="both"/>
        <w:rPr>
          <w:b/>
          <w:color w:val="000000"/>
        </w:rPr>
      </w:pPr>
      <w:r w:rsidRPr="0013063A">
        <w:rPr>
          <w:b/>
          <w:color w:val="000000"/>
        </w:rPr>
        <w:t>Vlastiveda</w:t>
      </w:r>
    </w:p>
    <w:p w14:paraId="3947EDEF" w14:textId="77777777" w:rsidR="00581376" w:rsidRPr="00C73EC3" w:rsidRDefault="00581376" w:rsidP="00581376">
      <w:pPr>
        <w:jc w:val="both"/>
        <w:rPr>
          <w:color w:val="000000"/>
          <w:shd w:val="clear" w:color="auto" w:fill="FFFFFF"/>
        </w:rPr>
      </w:pPr>
      <w:r w:rsidRPr="00C73EC3">
        <w:rPr>
          <w:color w:val="000000"/>
          <w:shd w:val="clear" w:color="auto" w:fill="FFFFFF"/>
        </w:rPr>
        <w:t xml:space="preserve">Na hodinách </w:t>
      </w:r>
      <w:r w:rsidRPr="00C73EC3">
        <w:rPr>
          <w:b/>
          <w:i/>
          <w:color w:val="000000"/>
          <w:shd w:val="clear" w:color="auto" w:fill="FFFFFF"/>
        </w:rPr>
        <w:t>vlastivedy</w:t>
      </w:r>
      <w:r w:rsidRPr="00C73EC3">
        <w:rPr>
          <w:color w:val="000000"/>
          <w:shd w:val="clear" w:color="auto" w:fill="FFFFFF"/>
        </w:rPr>
        <w:t xml:space="preserve"> sme sa zameriavali na prácu s mapou a buzolou.</w:t>
      </w:r>
    </w:p>
    <w:p w14:paraId="177FBD4C" w14:textId="77777777" w:rsidR="00581376" w:rsidRDefault="00581376" w:rsidP="00581376">
      <w:pPr>
        <w:jc w:val="both"/>
        <w:rPr>
          <w:color w:val="000000"/>
          <w:shd w:val="clear" w:color="auto" w:fill="FFFFFF"/>
        </w:rPr>
      </w:pPr>
      <w:r w:rsidRPr="00C73EC3">
        <w:rPr>
          <w:color w:val="000000"/>
          <w:shd w:val="clear" w:color="auto" w:fill="FFFFFF"/>
        </w:rPr>
        <w:lastRenderedPageBreak/>
        <w:t>Žiaci vypra</w:t>
      </w:r>
      <w:r>
        <w:rPr>
          <w:color w:val="000000"/>
          <w:shd w:val="clear" w:color="auto" w:fill="FFFFFF"/>
        </w:rPr>
        <w:t xml:space="preserve">covali rôzne projekty </w:t>
      </w:r>
      <w:r w:rsidRPr="00C73EC3">
        <w:rPr>
          <w:color w:val="000000"/>
          <w:shd w:val="clear" w:color="auto" w:fill="FFFFFF"/>
        </w:rPr>
        <w:t xml:space="preserve"> na dané témy súvisiace s osnovami predmetu. Vyučujúci uskutočnili aj rôzne vlastivedné vychádzky a exkurzie. Na vyučovaní využívali rôzne výukové materiály, prezentácie, dokumenty.</w:t>
      </w:r>
    </w:p>
    <w:p w14:paraId="1A8DCD6D" w14:textId="77777777" w:rsidR="00581376" w:rsidRDefault="00581376" w:rsidP="00581376">
      <w:pPr>
        <w:jc w:val="both"/>
        <w:rPr>
          <w:color w:val="000000"/>
          <w:shd w:val="clear" w:color="auto" w:fill="FFFFFF"/>
        </w:rPr>
      </w:pPr>
    </w:p>
    <w:p w14:paraId="4D0E86A5" w14:textId="77777777" w:rsidR="00581376" w:rsidRDefault="00581376" w:rsidP="00581376">
      <w:pPr>
        <w:jc w:val="both"/>
        <w:rPr>
          <w:b/>
          <w:color w:val="000000"/>
          <w:shd w:val="clear" w:color="auto" w:fill="FFFFFF"/>
        </w:rPr>
      </w:pPr>
    </w:p>
    <w:p w14:paraId="41503CB0" w14:textId="77777777" w:rsidR="00581376" w:rsidRPr="00C73EC3" w:rsidRDefault="00581376" w:rsidP="00581376">
      <w:pPr>
        <w:jc w:val="both"/>
        <w:rPr>
          <w:b/>
          <w:color w:val="000000"/>
          <w:shd w:val="clear" w:color="auto" w:fill="FFFFFF"/>
        </w:rPr>
      </w:pPr>
      <w:r w:rsidRPr="00C73EC3">
        <w:rPr>
          <w:b/>
          <w:color w:val="000000"/>
          <w:shd w:val="clear" w:color="auto" w:fill="FFFFFF"/>
        </w:rPr>
        <w:t>Telesná výchova</w:t>
      </w:r>
    </w:p>
    <w:p w14:paraId="3E34F01F" w14:textId="77777777" w:rsidR="00581376" w:rsidRDefault="00581376" w:rsidP="00581376">
      <w:pPr>
        <w:jc w:val="both"/>
        <w:rPr>
          <w:color w:val="000000"/>
          <w:shd w:val="clear" w:color="auto" w:fill="FFFFFF"/>
        </w:rPr>
      </w:pPr>
      <w:r>
        <w:rPr>
          <w:color w:val="000000"/>
          <w:shd w:val="clear" w:color="auto" w:fill="FFFFFF"/>
        </w:rPr>
        <w:t>Aj v</w:t>
      </w:r>
      <w:r w:rsidRPr="00C73EC3">
        <w:rPr>
          <w:color w:val="000000"/>
          <w:shd w:val="clear" w:color="auto" w:fill="FFFFFF"/>
        </w:rPr>
        <w:t> tomto školskom roku bolo v 1.</w:t>
      </w:r>
      <w:r>
        <w:rPr>
          <w:color w:val="000000"/>
          <w:shd w:val="clear" w:color="auto" w:fill="FFFFFF"/>
        </w:rPr>
        <w:t>- 4</w:t>
      </w:r>
      <w:r w:rsidRPr="00C73EC3">
        <w:rPr>
          <w:color w:val="000000"/>
          <w:shd w:val="clear" w:color="auto" w:fill="FFFFFF"/>
        </w:rPr>
        <w:t xml:space="preserve">. ročníku posilnené vyučovanie Telesnej výchovy o jednu disponibilnú hodinu pod názvom </w:t>
      </w:r>
      <w:r w:rsidRPr="00C73EC3">
        <w:rPr>
          <w:b/>
          <w:i/>
          <w:color w:val="000000"/>
          <w:shd w:val="clear" w:color="auto" w:fill="FFFFFF"/>
        </w:rPr>
        <w:t>Športová príprava</w:t>
      </w:r>
      <w:r w:rsidRPr="00C73EC3">
        <w:rPr>
          <w:color w:val="000000"/>
          <w:shd w:val="clear" w:color="auto" w:fill="FFFFFF"/>
        </w:rPr>
        <w:t>. Túto jednu hodinu týždenne viedli učitelia  telesnej výcho</w:t>
      </w:r>
      <w:r>
        <w:rPr>
          <w:color w:val="000000"/>
          <w:shd w:val="clear" w:color="auto" w:fill="FFFFFF"/>
        </w:rPr>
        <w:t>vy z II. stupňa, p.uč. Polóny</w:t>
      </w:r>
      <w:r w:rsidRPr="00C73EC3">
        <w:rPr>
          <w:color w:val="000000"/>
          <w:shd w:val="clear" w:color="auto" w:fill="FFFFFF"/>
        </w:rPr>
        <w:t xml:space="preserve"> a p. uč. Hlaváč. Obsahom vyučovania v tomto predmete je všeobecná športová príprava ( atletika, gymnastika, hry ) pre športové triedy.</w:t>
      </w:r>
    </w:p>
    <w:p w14:paraId="0FECBA58" w14:textId="77777777" w:rsidR="00581376" w:rsidRDefault="00581376" w:rsidP="00581376">
      <w:pPr>
        <w:jc w:val="both"/>
        <w:rPr>
          <w:color w:val="000000"/>
          <w:shd w:val="clear" w:color="auto" w:fill="FFFFFF"/>
        </w:rPr>
      </w:pPr>
    </w:p>
    <w:p w14:paraId="07B576B9" w14:textId="77777777" w:rsidR="00581376" w:rsidRPr="00C73EC3" w:rsidRDefault="00581376" w:rsidP="00581376">
      <w:pPr>
        <w:jc w:val="both"/>
        <w:rPr>
          <w:color w:val="000000"/>
          <w:shd w:val="clear" w:color="auto" w:fill="FFFFFF"/>
        </w:rPr>
      </w:pPr>
    </w:p>
    <w:p w14:paraId="579845E3" w14:textId="77777777" w:rsidR="00581376" w:rsidRPr="00C73EC3" w:rsidRDefault="00581376" w:rsidP="00581376">
      <w:pPr>
        <w:jc w:val="both"/>
        <w:rPr>
          <w:color w:val="000000"/>
          <w:shd w:val="clear" w:color="auto" w:fill="FFFFFF"/>
        </w:rPr>
      </w:pPr>
      <w:r w:rsidRPr="00C73EC3">
        <w:rPr>
          <w:color w:val="000000"/>
          <w:shd w:val="clear" w:color="auto" w:fill="FFFFFF"/>
        </w:rPr>
        <w:t>Žiaci druhého ročníka absolvovali v apríli psychotesty a talentové skúšky do špor</w:t>
      </w:r>
      <w:r>
        <w:rPr>
          <w:color w:val="000000"/>
          <w:shd w:val="clear" w:color="auto" w:fill="FFFFFF"/>
        </w:rPr>
        <w:t xml:space="preserve">tových tried. </w:t>
      </w:r>
    </w:p>
    <w:p w14:paraId="07BDF587" w14:textId="77777777" w:rsidR="00581376" w:rsidRDefault="00581376" w:rsidP="00581376">
      <w:pPr>
        <w:jc w:val="both"/>
        <w:rPr>
          <w:color w:val="000000"/>
          <w:shd w:val="clear" w:color="auto" w:fill="FFFFFF"/>
        </w:rPr>
      </w:pPr>
    </w:p>
    <w:p w14:paraId="1D80EA47" w14:textId="77777777" w:rsidR="00581376" w:rsidRDefault="00581376" w:rsidP="00581376">
      <w:pPr>
        <w:jc w:val="both"/>
        <w:rPr>
          <w:color w:val="000000"/>
          <w:shd w:val="clear" w:color="auto" w:fill="FFFFFF"/>
        </w:rPr>
      </w:pPr>
      <w:r>
        <w:rPr>
          <w:color w:val="000000"/>
          <w:shd w:val="clear" w:color="auto" w:fill="FFFFFF"/>
        </w:rPr>
        <w:t xml:space="preserve">V tomto školskom roku sa </w:t>
      </w:r>
      <w:r w:rsidRPr="00B26B5E">
        <w:rPr>
          <w:color w:val="000000"/>
          <w:shd w:val="clear" w:color="auto" w:fill="FFFFFF"/>
        </w:rPr>
        <w:t>uskutočnil plavecký výcvik</w:t>
      </w:r>
      <w:r>
        <w:rPr>
          <w:color w:val="000000"/>
          <w:shd w:val="clear" w:color="auto" w:fill="FFFFFF"/>
        </w:rPr>
        <w:t xml:space="preserve"> ( 2. 3. roč.)</w:t>
      </w:r>
      <w:r w:rsidRPr="00B26B5E">
        <w:rPr>
          <w:color w:val="000000"/>
          <w:shd w:val="clear" w:color="auto" w:fill="FFFFFF"/>
        </w:rPr>
        <w:t>, korčuliarsky výcvik</w:t>
      </w:r>
      <w:r>
        <w:rPr>
          <w:color w:val="000000"/>
          <w:shd w:val="clear" w:color="auto" w:fill="FFFFFF"/>
        </w:rPr>
        <w:t xml:space="preserve"> </w:t>
      </w:r>
    </w:p>
    <w:p w14:paraId="75A85C0A" w14:textId="77777777" w:rsidR="00581376" w:rsidRDefault="00581376" w:rsidP="00581376">
      <w:pPr>
        <w:jc w:val="both"/>
        <w:rPr>
          <w:color w:val="000000"/>
          <w:shd w:val="clear" w:color="auto" w:fill="FFFFFF"/>
        </w:rPr>
      </w:pPr>
      <w:r>
        <w:rPr>
          <w:color w:val="000000"/>
          <w:shd w:val="clear" w:color="auto" w:fill="FFFFFF"/>
        </w:rPr>
        <w:t>( 2. roč.)</w:t>
      </w:r>
      <w:r w:rsidRPr="00B26B5E">
        <w:rPr>
          <w:color w:val="000000"/>
          <w:shd w:val="clear" w:color="auto" w:fill="FFFFFF"/>
        </w:rPr>
        <w:t>, lyžiarsky výcvik</w:t>
      </w:r>
      <w:r>
        <w:rPr>
          <w:color w:val="000000"/>
          <w:shd w:val="clear" w:color="auto" w:fill="FFFFFF"/>
        </w:rPr>
        <w:t xml:space="preserve"> ( 4. roč.) aj</w:t>
      </w:r>
      <w:r w:rsidRPr="00B26B5E">
        <w:rPr>
          <w:color w:val="000000"/>
          <w:shd w:val="clear" w:color="auto" w:fill="FFFFFF"/>
        </w:rPr>
        <w:t xml:space="preserve"> Škola v</w:t>
      </w:r>
      <w:r>
        <w:rPr>
          <w:color w:val="000000"/>
          <w:shd w:val="clear" w:color="auto" w:fill="FFFFFF"/>
        </w:rPr>
        <w:t> </w:t>
      </w:r>
      <w:r w:rsidRPr="00B26B5E">
        <w:rPr>
          <w:color w:val="000000"/>
          <w:shd w:val="clear" w:color="auto" w:fill="FFFFFF"/>
        </w:rPr>
        <w:t>prírode</w:t>
      </w:r>
      <w:r>
        <w:rPr>
          <w:color w:val="000000"/>
          <w:shd w:val="clear" w:color="auto" w:fill="FFFFFF"/>
        </w:rPr>
        <w:t xml:space="preserve"> ( 2.,4.roč.)</w:t>
      </w:r>
      <w:r w:rsidRPr="00B26B5E">
        <w:rPr>
          <w:color w:val="000000"/>
          <w:shd w:val="clear" w:color="auto" w:fill="FFFFFF"/>
        </w:rPr>
        <w:t>.</w:t>
      </w:r>
    </w:p>
    <w:p w14:paraId="56DFD8F4" w14:textId="77777777" w:rsidR="00581376" w:rsidRDefault="00581376" w:rsidP="00581376">
      <w:pPr>
        <w:jc w:val="both"/>
        <w:rPr>
          <w:color w:val="000000"/>
          <w:shd w:val="clear" w:color="auto" w:fill="FFFFFF"/>
        </w:rPr>
      </w:pPr>
    </w:p>
    <w:p w14:paraId="6492E314" w14:textId="77777777" w:rsidR="00581376" w:rsidRPr="00B26B5E" w:rsidRDefault="00581376" w:rsidP="00581376">
      <w:pPr>
        <w:jc w:val="both"/>
        <w:rPr>
          <w:color w:val="000000"/>
          <w:shd w:val="clear" w:color="auto" w:fill="FFFFFF"/>
        </w:rPr>
      </w:pPr>
      <w:r>
        <w:rPr>
          <w:color w:val="000000"/>
          <w:shd w:val="clear" w:color="auto" w:fill="FFFFFF"/>
        </w:rPr>
        <w:t>Žiaci 2. ročníka sa zapojili do projektu Cheerleading.</w:t>
      </w:r>
    </w:p>
    <w:p w14:paraId="721E5951" w14:textId="77777777" w:rsidR="00581376" w:rsidRPr="00C73EC3" w:rsidRDefault="00581376" w:rsidP="00581376">
      <w:pPr>
        <w:jc w:val="both"/>
        <w:rPr>
          <w:color w:val="000000"/>
          <w:shd w:val="clear" w:color="auto" w:fill="FFFFFF"/>
        </w:rPr>
      </w:pPr>
    </w:p>
    <w:p w14:paraId="11557D94" w14:textId="77777777" w:rsidR="00581376" w:rsidRPr="00B850D9" w:rsidRDefault="00581376" w:rsidP="00581376">
      <w:pPr>
        <w:jc w:val="both"/>
        <w:rPr>
          <w:b/>
          <w:color w:val="000000"/>
          <w:shd w:val="clear" w:color="auto" w:fill="FFFFFF"/>
        </w:rPr>
      </w:pPr>
      <w:r w:rsidRPr="00B850D9">
        <w:rPr>
          <w:b/>
          <w:color w:val="000000"/>
          <w:shd w:val="clear" w:color="auto" w:fill="FFFFFF"/>
        </w:rPr>
        <w:t>Výtvarná výchova:</w:t>
      </w:r>
    </w:p>
    <w:p w14:paraId="17BF41B4" w14:textId="77777777" w:rsidR="00581376" w:rsidRDefault="00581376" w:rsidP="00581376">
      <w:pPr>
        <w:jc w:val="both"/>
        <w:rPr>
          <w:color w:val="000000"/>
          <w:shd w:val="clear" w:color="auto" w:fill="FFFFFF"/>
        </w:rPr>
      </w:pPr>
      <w:r>
        <w:rPr>
          <w:color w:val="000000"/>
          <w:shd w:val="clear" w:color="auto" w:fill="FFFFFF"/>
        </w:rPr>
        <w:t>Úspešne sme sa zapojili do súťaže v rámci šk. projektu školské ovocie na tému Zdravá výživa. ( v spolupráci s firmou Valman )</w:t>
      </w:r>
    </w:p>
    <w:p w14:paraId="1F484CF1" w14:textId="77777777" w:rsidR="00581376" w:rsidRDefault="00581376" w:rsidP="00581376">
      <w:pPr>
        <w:jc w:val="both"/>
        <w:rPr>
          <w:color w:val="000000"/>
          <w:shd w:val="clear" w:color="auto" w:fill="FFFFFF"/>
        </w:rPr>
      </w:pPr>
      <w:r>
        <w:rPr>
          <w:color w:val="000000"/>
          <w:shd w:val="clear" w:color="auto" w:fill="FFFFFF"/>
        </w:rPr>
        <w:t>Žiaci 4. ročníka bez rozšírenej šport. prípravy navštevovali predmet Farebný svet.</w:t>
      </w:r>
    </w:p>
    <w:p w14:paraId="33BC7605" w14:textId="77777777" w:rsidR="00581376" w:rsidRDefault="00581376" w:rsidP="00581376">
      <w:pPr>
        <w:jc w:val="both"/>
        <w:rPr>
          <w:color w:val="000000"/>
          <w:shd w:val="clear" w:color="auto" w:fill="FFFFFF"/>
        </w:rPr>
      </w:pPr>
    </w:p>
    <w:p w14:paraId="600867B2" w14:textId="77777777" w:rsidR="00581376" w:rsidRDefault="00581376" w:rsidP="00581376">
      <w:pPr>
        <w:jc w:val="both"/>
        <w:rPr>
          <w:b/>
          <w:color w:val="000000"/>
          <w:shd w:val="clear" w:color="auto" w:fill="FFFFFF"/>
        </w:rPr>
      </w:pPr>
    </w:p>
    <w:p w14:paraId="3D7EF540" w14:textId="77777777" w:rsidR="00581376" w:rsidRDefault="00581376" w:rsidP="00581376">
      <w:pPr>
        <w:jc w:val="both"/>
        <w:rPr>
          <w:b/>
          <w:color w:val="000000"/>
          <w:shd w:val="clear" w:color="auto" w:fill="FFFFFF"/>
        </w:rPr>
      </w:pPr>
      <w:r w:rsidRPr="007F6002">
        <w:rPr>
          <w:b/>
          <w:color w:val="000000"/>
          <w:shd w:val="clear" w:color="auto" w:fill="FFFFFF"/>
        </w:rPr>
        <w:t>Hudobná výchova:</w:t>
      </w:r>
    </w:p>
    <w:p w14:paraId="4A936D12" w14:textId="77777777" w:rsidR="00581376" w:rsidRDefault="00581376" w:rsidP="00581376">
      <w:pPr>
        <w:jc w:val="both"/>
        <w:rPr>
          <w:color w:val="000000"/>
          <w:shd w:val="clear" w:color="auto" w:fill="FFFFFF"/>
        </w:rPr>
      </w:pPr>
      <w:r>
        <w:rPr>
          <w:b/>
          <w:color w:val="000000"/>
          <w:shd w:val="clear" w:color="auto" w:fill="FFFFFF"/>
        </w:rPr>
        <w:t xml:space="preserve"> </w:t>
      </w:r>
      <w:r w:rsidRPr="00AB00D3">
        <w:rPr>
          <w:color w:val="000000"/>
          <w:shd w:val="clear" w:color="auto" w:fill="FFFFFF"/>
        </w:rPr>
        <w:t>Úspešne sme sa zapojili do speváckej súťaže Slávik Slovenska ( účasť na krajskom kole bez umiestnenia ).</w:t>
      </w:r>
    </w:p>
    <w:p w14:paraId="14CC16B2" w14:textId="77777777" w:rsidR="00581376" w:rsidRPr="00AB00D3" w:rsidRDefault="00581376" w:rsidP="00581376">
      <w:pPr>
        <w:jc w:val="both"/>
        <w:rPr>
          <w:color w:val="000000"/>
          <w:shd w:val="clear" w:color="auto" w:fill="FFFFFF"/>
        </w:rPr>
      </w:pPr>
    </w:p>
    <w:p w14:paraId="748F6541" w14:textId="77777777" w:rsidR="00581376" w:rsidRDefault="00581376" w:rsidP="00581376">
      <w:pPr>
        <w:jc w:val="both"/>
        <w:rPr>
          <w:b/>
          <w:color w:val="000000"/>
          <w:shd w:val="clear" w:color="auto" w:fill="FFFFFF"/>
        </w:rPr>
      </w:pPr>
      <w:r>
        <w:rPr>
          <w:b/>
          <w:color w:val="000000"/>
          <w:shd w:val="clear" w:color="auto" w:fill="FFFFFF"/>
        </w:rPr>
        <w:t>Regionálna výchova:</w:t>
      </w:r>
    </w:p>
    <w:p w14:paraId="3C2C7077" w14:textId="77777777" w:rsidR="00581376" w:rsidRDefault="00581376" w:rsidP="00581376">
      <w:pPr>
        <w:jc w:val="both"/>
        <w:rPr>
          <w:color w:val="000000"/>
          <w:shd w:val="clear" w:color="auto" w:fill="FFFFFF"/>
        </w:rPr>
      </w:pPr>
      <w:r>
        <w:rPr>
          <w:color w:val="000000"/>
          <w:shd w:val="clear" w:color="auto" w:fill="FFFFFF"/>
        </w:rPr>
        <w:t>Bola vyučovaná v 3. a 4. roč. pre žiakov, ktorí nie sú zaradení medzi žiakov s rozšírenou športovou prípravou.</w:t>
      </w:r>
    </w:p>
    <w:p w14:paraId="0FE356D5" w14:textId="77777777" w:rsidR="00581376" w:rsidRDefault="00581376" w:rsidP="00581376">
      <w:pPr>
        <w:jc w:val="both"/>
        <w:rPr>
          <w:b/>
          <w:color w:val="000000"/>
          <w:shd w:val="clear" w:color="auto" w:fill="FFFFFF"/>
        </w:rPr>
      </w:pPr>
    </w:p>
    <w:p w14:paraId="1F86D570" w14:textId="77777777" w:rsidR="00581376" w:rsidRDefault="00581376" w:rsidP="00581376">
      <w:pPr>
        <w:jc w:val="both"/>
        <w:rPr>
          <w:b/>
          <w:color w:val="000000"/>
          <w:shd w:val="clear" w:color="auto" w:fill="FFFFFF"/>
        </w:rPr>
      </w:pPr>
    </w:p>
    <w:p w14:paraId="12B6FC09" w14:textId="77777777" w:rsidR="00581376" w:rsidRPr="002541D7" w:rsidRDefault="00581376" w:rsidP="00581376">
      <w:pPr>
        <w:jc w:val="both"/>
        <w:rPr>
          <w:b/>
          <w:color w:val="000000"/>
          <w:shd w:val="clear" w:color="auto" w:fill="FFFFFF"/>
        </w:rPr>
      </w:pPr>
      <w:r w:rsidRPr="002541D7">
        <w:rPr>
          <w:b/>
          <w:color w:val="000000"/>
          <w:shd w:val="clear" w:color="auto" w:fill="FFFFFF"/>
        </w:rPr>
        <w:t>Finančná gramotnosť</w:t>
      </w:r>
    </w:p>
    <w:p w14:paraId="10EFB0A7" w14:textId="77777777" w:rsidR="00581376" w:rsidRDefault="00581376" w:rsidP="00581376">
      <w:pPr>
        <w:pStyle w:val="Style-1"/>
        <w:jc w:val="both"/>
        <w:rPr>
          <w:sz w:val="24"/>
          <w:szCs w:val="24"/>
        </w:rPr>
      </w:pPr>
      <w:r w:rsidRPr="00C73EC3">
        <w:rPr>
          <w:color w:val="000000"/>
          <w:sz w:val="24"/>
          <w:szCs w:val="24"/>
        </w:rPr>
        <w:t>V 1. – 4. ročníku sme pracovali</w:t>
      </w:r>
      <w:r w:rsidRPr="00C73EC3">
        <w:rPr>
          <w:sz w:val="24"/>
          <w:szCs w:val="24"/>
        </w:rPr>
        <w:t xml:space="preserve"> podľa aktualizovaného Národného štandardu finančnej gramotnosti, ktorý vydalo MŠVVaŠ  SR a ktorý je zapracovaný do ŠkVP. </w:t>
      </w:r>
    </w:p>
    <w:p w14:paraId="56589FCD" w14:textId="77777777" w:rsidR="00581376" w:rsidRDefault="00581376" w:rsidP="00581376">
      <w:pPr>
        <w:pStyle w:val="Style-1"/>
        <w:jc w:val="both"/>
        <w:rPr>
          <w:sz w:val="24"/>
          <w:szCs w:val="24"/>
        </w:rPr>
      </w:pPr>
    </w:p>
    <w:p w14:paraId="6D6A943E" w14:textId="77777777" w:rsidR="00581376" w:rsidRDefault="00581376" w:rsidP="00581376">
      <w:pPr>
        <w:jc w:val="both"/>
        <w:rPr>
          <w:b/>
        </w:rPr>
      </w:pPr>
    </w:p>
    <w:p w14:paraId="2CC6006A" w14:textId="77777777" w:rsidR="00581376" w:rsidRPr="00C73EC3" w:rsidRDefault="00581376" w:rsidP="00581376">
      <w:pPr>
        <w:jc w:val="both"/>
        <w:rPr>
          <w:b/>
        </w:rPr>
      </w:pPr>
      <w:r w:rsidRPr="00C73EC3">
        <w:rPr>
          <w:b/>
        </w:rPr>
        <w:t>Prospech a správanie:</w:t>
      </w:r>
    </w:p>
    <w:p w14:paraId="430ABFF2" w14:textId="77777777" w:rsidR="00581376" w:rsidRPr="00C73EC3" w:rsidRDefault="00581376" w:rsidP="00581376">
      <w:pPr>
        <w:ind w:left="75" w:firstLine="633"/>
        <w:jc w:val="both"/>
      </w:pPr>
    </w:p>
    <w:p w14:paraId="0E726DCD" w14:textId="2DEC8649" w:rsidR="00581376" w:rsidRPr="00023D7D" w:rsidRDefault="00581376" w:rsidP="00581376">
      <w:pPr>
        <w:jc w:val="both"/>
        <w:rPr>
          <w:b/>
        </w:rPr>
      </w:pPr>
      <w:r>
        <w:t>V školskom roku 2023/2024  boli udelené pochvaly aj pokarhania</w:t>
      </w:r>
      <w:r w:rsidR="006B4833">
        <w:t>.</w:t>
      </w:r>
    </w:p>
    <w:p w14:paraId="56EAFE81" w14:textId="77777777" w:rsidR="00581376" w:rsidRDefault="00581376" w:rsidP="00581376">
      <w:pPr>
        <w:jc w:val="both"/>
      </w:pPr>
    </w:p>
    <w:p w14:paraId="2F12CB48" w14:textId="77777777" w:rsidR="00581376" w:rsidRDefault="00581376" w:rsidP="00581376">
      <w:pPr>
        <w:jc w:val="both"/>
      </w:pPr>
      <w:r w:rsidRPr="00C73EC3">
        <w:t>Medzi štv</w:t>
      </w:r>
      <w:r>
        <w:t>rtákmi získali vo všetkých ročníkoch 1. stupňa samé jednotky 7 žiaci.</w:t>
      </w:r>
      <w:r w:rsidRPr="00C73EC3">
        <w:t xml:space="preserve"> </w:t>
      </w:r>
    </w:p>
    <w:p w14:paraId="7F0D4CBD" w14:textId="77777777" w:rsidR="00581376" w:rsidRDefault="00581376" w:rsidP="00581376">
      <w:pPr>
        <w:jc w:val="both"/>
      </w:pPr>
    </w:p>
    <w:p w14:paraId="3C45E8B8" w14:textId="77777777" w:rsidR="00581376" w:rsidRDefault="00581376" w:rsidP="00581376">
      <w:pPr>
        <w:jc w:val="both"/>
      </w:pPr>
    </w:p>
    <w:p w14:paraId="23BFD83D" w14:textId="77777777" w:rsidR="006B4833" w:rsidRDefault="006B4833" w:rsidP="00581376">
      <w:pPr>
        <w:jc w:val="both"/>
      </w:pPr>
    </w:p>
    <w:p w14:paraId="0E169ADF" w14:textId="77777777" w:rsidR="006B4833" w:rsidRDefault="006B4833" w:rsidP="00581376">
      <w:pPr>
        <w:jc w:val="both"/>
      </w:pPr>
    </w:p>
    <w:p w14:paraId="7801E5E0" w14:textId="77777777" w:rsidR="006B4833" w:rsidRPr="00C73EC3" w:rsidRDefault="006B4833" w:rsidP="00581376">
      <w:pPr>
        <w:jc w:val="both"/>
      </w:pPr>
    </w:p>
    <w:p w14:paraId="60FDB0A3" w14:textId="77777777" w:rsidR="00581376" w:rsidRPr="00C73EC3" w:rsidRDefault="00581376" w:rsidP="00581376">
      <w:pPr>
        <w:jc w:val="both"/>
        <w:rPr>
          <w:b/>
          <w:u w:val="single"/>
        </w:rPr>
      </w:pPr>
      <w:r w:rsidRPr="00C73EC3">
        <w:rPr>
          <w:b/>
          <w:u w:val="single"/>
        </w:rPr>
        <w:t>Východiská pre nový školský rok na zlepšenie správania žiakov</w:t>
      </w:r>
    </w:p>
    <w:p w14:paraId="7F6E363A" w14:textId="77777777" w:rsidR="00581376" w:rsidRPr="00C73EC3" w:rsidRDefault="00581376" w:rsidP="00581376">
      <w:pPr>
        <w:jc w:val="both"/>
        <w:rPr>
          <w:i/>
          <w:u w:val="single"/>
        </w:rPr>
      </w:pPr>
    </w:p>
    <w:p w14:paraId="4223472E" w14:textId="77777777" w:rsidR="00581376" w:rsidRPr="00C73EC3" w:rsidRDefault="00581376" w:rsidP="00581376">
      <w:pPr>
        <w:numPr>
          <w:ilvl w:val="0"/>
          <w:numId w:val="1"/>
        </w:numPr>
        <w:tabs>
          <w:tab w:val="left" w:pos="1440"/>
        </w:tabs>
        <w:suppressAutoHyphens/>
        <w:ind w:left="720" w:hanging="360"/>
        <w:jc w:val="both"/>
      </w:pPr>
      <w:r w:rsidRPr="00C73EC3">
        <w:lastRenderedPageBreak/>
        <w:t>na začiatku školského roka oboznámiť žiakov s požiadavkami vnútorného poriadku školy, sprístupniť ho žiakom v každej triede</w:t>
      </w:r>
    </w:p>
    <w:p w14:paraId="5E6E9024" w14:textId="77777777" w:rsidR="00581376" w:rsidRPr="00C73EC3" w:rsidRDefault="00581376" w:rsidP="00581376">
      <w:pPr>
        <w:numPr>
          <w:ilvl w:val="0"/>
          <w:numId w:val="1"/>
        </w:numPr>
        <w:tabs>
          <w:tab w:val="left" w:pos="1440"/>
        </w:tabs>
        <w:suppressAutoHyphens/>
        <w:ind w:left="720" w:hanging="360"/>
        <w:jc w:val="both"/>
      </w:pPr>
      <w:r w:rsidRPr="00C73EC3">
        <w:t>oboznámiť s vnútorným školským poriadkom aj rodičov na prvom rodičovskom združení</w:t>
      </w:r>
    </w:p>
    <w:p w14:paraId="529CAC83" w14:textId="77777777" w:rsidR="00581376" w:rsidRPr="00C73EC3" w:rsidRDefault="00581376" w:rsidP="00581376">
      <w:pPr>
        <w:numPr>
          <w:ilvl w:val="0"/>
          <w:numId w:val="1"/>
        </w:numPr>
        <w:tabs>
          <w:tab w:val="left" w:pos="1440"/>
        </w:tabs>
        <w:suppressAutoHyphens/>
        <w:ind w:left="720" w:hanging="360"/>
        <w:jc w:val="both"/>
      </w:pPr>
      <w:r w:rsidRPr="00C73EC3">
        <w:t>v priebehu roka na triednických hodinách utvárať vnútorný triedny poriadok a pravidlá</w:t>
      </w:r>
    </w:p>
    <w:p w14:paraId="5F930BF5" w14:textId="77777777" w:rsidR="00581376" w:rsidRPr="00C73EC3" w:rsidRDefault="00581376" w:rsidP="00581376">
      <w:pPr>
        <w:numPr>
          <w:ilvl w:val="0"/>
          <w:numId w:val="1"/>
        </w:numPr>
        <w:tabs>
          <w:tab w:val="left" w:pos="1440"/>
        </w:tabs>
        <w:suppressAutoHyphens/>
        <w:ind w:left="720" w:hanging="360"/>
        <w:jc w:val="both"/>
      </w:pPr>
      <w:r w:rsidRPr="00C73EC3">
        <w:t>vyžadovať od žiakov dodržiavanie ustanovení vnútorného poriadku školy  najmä počas prestávok</w:t>
      </w:r>
    </w:p>
    <w:p w14:paraId="273EA533" w14:textId="77777777" w:rsidR="00581376" w:rsidRDefault="00581376" w:rsidP="00581376">
      <w:pPr>
        <w:numPr>
          <w:ilvl w:val="0"/>
          <w:numId w:val="1"/>
        </w:numPr>
        <w:tabs>
          <w:tab w:val="left" w:pos="1440"/>
        </w:tabs>
        <w:suppressAutoHyphens/>
        <w:ind w:left="720" w:hanging="360"/>
        <w:jc w:val="both"/>
      </w:pPr>
      <w:r w:rsidRPr="00C73EC3">
        <w:t>dbať na dozor pri šatniach a pri WC</w:t>
      </w:r>
    </w:p>
    <w:p w14:paraId="29545E49" w14:textId="77777777" w:rsidR="00581376" w:rsidRPr="00C73EC3" w:rsidRDefault="00581376" w:rsidP="00581376">
      <w:pPr>
        <w:numPr>
          <w:ilvl w:val="0"/>
          <w:numId w:val="1"/>
        </w:numPr>
        <w:tabs>
          <w:tab w:val="left" w:pos="1440"/>
        </w:tabs>
        <w:suppressAutoHyphens/>
        <w:ind w:left="720" w:hanging="360"/>
        <w:jc w:val="both"/>
      </w:pPr>
      <w:r>
        <w:t>vytvárať priestor pre aktivity, besedy detí so školským psychológom a sociálnym pedagógom na rôzne témy o priateľstve, tolerancii, šikane...</w:t>
      </w:r>
    </w:p>
    <w:p w14:paraId="24B1D84F" w14:textId="77777777" w:rsidR="00581376" w:rsidRPr="00C73EC3" w:rsidRDefault="00581376" w:rsidP="00581376">
      <w:pPr>
        <w:tabs>
          <w:tab w:val="left" w:pos="720"/>
        </w:tabs>
        <w:jc w:val="both"/>
      </w:pPr>
      <w:r w:rsidRPr="00C73EC3">
        <w:tab/>
      </w:r>
    </w:p>
    <w:p w14:paraId="55C4149B" w14:textId="77777777" w:rsidR="00581376" w:rsidRPr="00C73EC3" w:rsidRDefault="00581376" w:rsidP="00581376">
      <w:pPr>
        <w:tabs>
          <w:tab w:val="left" w:pos="720"/>
        </w:tabs>
        <w:jc w:val="both"/>
      </w:pPr>
      <w:r w:rsidRPr="00C73EC3">
        <w:tab/>
      </w:r>
    </w:p>
    <w:p w14:paraId="5E576A34" w14:textId="77777777" w:rsidR="00581376" w:rsidRPr="00C73EC3" w:rsidRDefault="00581376" w:rsidP="00581376">
      <w:pPr>
        <w:ind w:left="75"/>
        <w:jc w:val="both"/>
        <w:rPr>
          <w:b/>
        </w:rPr>
      </w:pPr>
    </w:p>
    <w:p w14:paraId="5A923C4F" w14:textId="77777777" w:rsidR="00581376" w:rsidRPr="00C73EC3" w:rsidRDefault="00581376" w:rsidP="00581376">
      <w:pPr>
        <w:ind w:left="75"/>
        <w:jc w:val="both"/>
        <w:rPr>
          <w:b/>
        </w:rPr>
      </w:pPr>
      <w:r w:rsidRPr="00C73EC3">
        <w:rPr>
          <w:b/>
        </w:rPr>
        <w:t>Integrovaní žiaci:</w:t>
      </w:r>
    </w:p>
    <w:p w14:paraId="3720805C" w14:textId="77777777" w:rsidR="00581376" w:rsidRPr="00C73EC3" w:rsidRDefault="00581376" w:rsidP="00581376">
      <w:pPr>
        <w:ind w:left="75"/>
        <w:jc w:val="both"/>
      </w:pPr>
    </w:p>
    <w:p w14:paraId="74E92535" w14:textId="77777777" w:rsidR="00581376" w:rsidRDefault="00581376" w:rsidP="00581376">
      <w:pPr>
        <w:ind w:left="75"/>
        <w:jc w:val="both"/>
      </w:pPr>
      <w:r>
        <w:t>V školskom roku 2023/2024</w:t>
      </w:r>
      <w:r w:rsidRPr="00C73EC3">
        <w:t xml:space="preserve"> boli na 1.stupni vzdelávaní </w:t>
      </w:r>
      <w:r>
        <w:t>6</w:t>
      </w:r>
      <w:r w:rsidRPr="00C73EC3">
        <w:t xml:space="preserve"> integrovaní žiaci, ktorí sa vzdelávali podľa individuálnych  plánov vypracovaných na začiatku školského roka v spolupráci so špeciáln</w:t>
      </w:r>
      <w:r>
        <w:t xml:space="preserve">ou pedagogičkou p. Mravcovou. </w:t>
      </w:r>
      <w:r w:rsidRPr="00C73EC3">
        <w:t xml:space="preserve"> Tieto rešpektovali obmedzenia podmienené postihnutím dieťaťa. So špeciálnou pedagogičkou vyučujúci dohodli spôsob skúšania, hodnotenie a klasifikáciu v jednotlivých predmetoch. Integrovaným a slaboprospievajúcim žiakom v tomto školskom roku okrem špeciálnej</w:t>
      </w:r>
      <w:r>
        <w:t xml:space="preserve"> pedagogičky p. Mravcovej</w:t>
      </w:r>
      <w:r w:rsidRPr="00C73EC3">
        <w:t xml:space="preserve"> pomáhala aj asistent</w:t>
      </w:r>
      <w:r>
        <w:t>ka učiteľa pani Zuzana Mulíková, Zuzana Kulfasová , soc. pedag p. Mulíková a šk. psychológ p. Pašková.</w:t>
      </w:r>
    </w:p>
    <w:p w14:paraId="2F454FA7" w14:textId="77777777" w:rsidR="00581376" w:rsidRDefault="00581376" w:rsidP="00581376">
      <w:pPr>
        <w:ind w:left="75"/>
        <w:jc w:val="both"/>
      </w:pPr>
      <w:r>
        <w:t>V tomto školskom roku sme sa intenzívne venovali aj nadaným žiakom a to formou rôznych hlavolamov, projektov, zapájaním sa do súťaží a príspevkami na webovú stránku nadani.webnode.sk</w:t>
      </w:r>
    </w:p>
    <w:p w14:paraId="110D74A4" w14:textId="77777777" w:rsidR="00581376" w:rsidRDefault="00581376" w:rsidP="00581376">
      <w:pPr>
        <w:ind w:left="75"/>
        <w:jc w:val="both"/>
      </w:pPr>
    </w:p>
    <w:p w14:paraId="6CBA647A" w14:textId="77777777" w:rsidR="00581376" w:rsidRDefault="00581376" w:rsidP="00581376">
      <w:pPr>
        <w:shd w:val="clear" w:color="auto" w:fill="FFFFFF"/>
        <w:rPr>
          <w:b/>
          <w:color w:val="222222"/>
        </w:rPr>
      </w:pPr>
    </w:p>
    <w:p w14:paraId="45AD8E49" w14:textId="77777777" w:rsidR="00581376" w:rsidRDefault="00581376" w:rsidP="00581376">
      <w:pPr>
        <w:shd w:val="clear" w:color="auto" w:fill="FFFFFF"/>
        <w:rPr>
          <w:b/>
          <w:color w:val="222222"/>
        </w:rPr>
      </w:pPr>
      <w:r w:rsidRPr="0066576C">
        <w:rPr>
          <w:b/>
          <w:color w:val="222222"/>
        </w:rPr>
        <w:t>Spolupráca so psychológom</w:t>
      </w:r>
    </w:p>
    <w:p w14:paraId="2E386B00" w14:textId="77777777" w:rsidR="00581376" w:rsidRDefault="00581376" w:rsidP="00581376">
      <w:pPr>
        <w:shd w:val="clear" w:color="auto" w:fill="FFFFFF"/>
        <w:rPr>
          <w:b/>
          <w:color w:val="222222"/>
        </w:rPr>
      </w:pPr>
    </w:p>
    <w:p w14:paraId="456DA8BB" w14:textId="77777777" w:rsidR="00581376" w:rsidRDefault="00581376" w:rsidP="00581376">
      <w:pPr>
        <w:shd w:val="clear" w:color="auto" w:fill="FFFFFF"/>
        <w:rPr>
          <w:color w:val="222222"/>
        </w:rPr>
      </w:pPr>
      <w:r w:rsidRPr="00FC0394">
        <w:rPr>
          <w:color w:val="222222"/>
        </w:rPr>
        <w:t>V spolupráci s</w:t>
      </w:r>
      <w:r>
        <w:rPr>
          <w:color w:val="222222"/>
        </w:rPr>
        <w:t>o</w:t>
      </w:r>
      <w:r w:rsidRPr="00FC0394">
        <w:rPr>
          <w:color w:val="222222"/>
        </w:rPr>
        <w:t> ško</w:t>
      </w:r>
      <w:r>
        <w:rPr>
          <w:color w:val="222222"/>
        </w:rPr>
        <w:t>l</w:t>
      </w:r>
      <w:r w:rsidRPr="00FC0394">
        <w:rPr>
          <w:color w:val="222222"/>
        </w:rPr>
        <w:t>ským psychológom</w:t>
      </w:r>
      <w:r>
        <w:rPr>
          <w:color w:val="222222"/>
        </w:rPr>
        <w:t xml:space="preserve"> sa uskutočnili nasledovné aktivity:</w:t>
      </w:r>
    </w:p>
    <w:p w14:paraId="1AEEDD96" w14:textId="77777777" w:rsidR="00581376" w:rsidRDefault="00581376" w:rsidP="00581376">
      <w:pPr>
        <w:shd w:val="clear" w:color="auto" w:fill="FFFFFF"/>
        <w:rPr>
          <w:color w:val="222222"/>
        </w:rPr>
      </w:pPr>
    </w:p>
    <w:p w14:paraId="58B77A30" w14:textId="77777777" w:rsidR="00581376" w:rsidRPr="000B42C4" w:rsidRDefault="00581376" w:rsidP="00581376">
      <w:r>
        <w:rPr>
          <w:color w:val="222222"/>
          <w:shd w:val="clear" w:color="auto" w:fill="FFFFFF"/>
        </w:rPr>
        <w:t> -  pravidelné adaptačné aktivity pre 1. ročník</w:t>
      </w:r>
    </w:p>
    <w:p w14:paraId="11D77435" w14:textId="77777777" w:rsidR="00581376" w:rsidRPr="000B42C4" w:rsidRDefault="00581376" w:rsidP="00581376">
      <w:pPr>
        <w:shd w:val="clear" w:color="auto" w:fill="FFFFFF"/>
        <w:rPr>
          <w:color w:val="222222"/>
        </w:rPr>
      </w:pPr>
      <w:r>
        <w:rPr>
          <w:color w:val="222222"/>
        </w:rPr>
        <w:t xml:space="preserve">- </w:t>
      </w:r>
      <w:r w:rsidRPr="000B42C4">
        <w:rPr>
          <w:color w:val="222222"/>
        </w:rPr>
        <w:t xml:space="preserve"> </w:t>
      </w:r>
      <w:r>
        <w:rPr>
          <w:color w:val="222222"/>
        </w:rPr>
        <w:t>individuálne konzultácie</w:t>
      </w:r>
    </w:p>
    <w:p w14:paraId="1191D6E5" w14:textId="77777777" w:rsidR="00581376" w:rsidRDefault="00581376" w:rsidP="00581376">
      <w:pPr>
        <w:shd w:val="clear" w:color="auto" w:fill="FFFFFF"/>
        <w:rPr>
          <w:color w:val="222222"/>
        </w:rPr>
      </w:pPr>
      <w:r>
        <w:rPr>
          <w:color w:val="222222"/>
        </w:rPr>
        <w:t>- aktivity na spoluprácu a zlepšenie vzťahov v triedach 4. roč.</w:t>
      </w:r>
    </w:p>
    <w:p w14:paraId="22EDC72A" w14:textId="77777777" w:rsidR="00581376" w:rsidRPr="000B42C4" w:rsidRDefault="00581376" w:rsidP="00581376">
      <w:pPr>
        <w:shd w:val="clear" w:color="auto" w:fill="FFFFFF"/>
        <w:rPr>
          <w:color w:val="222222"/>
        </w:rPr>
      </w:pPr>
      <w:r>
        <w:rPr>
          <w:color w:val="222222"/>
        </w:rPr>
        <w:t xml:space="preserve">- </w:t>
      </w:r>
      <w:r w:rsidRPr="005D2624">
        <w:t>testovanie žiakov 2. ročníka do športových tried v spolupráci s CPPPaP</w:t>
      </w:r>
    </w:p>
    <w:p w14:paraId="16FE6409" w14:textId="77777777" w:rsidR="00581376" w:rsidRDefault="00581376" w:rsidP="00581376">
      <w:pPr>
        <w:shd w:val="clear" w:color="auto" w:fill="FFFFFF"/>
        <w:rPr>
          <w:b/>
          <w:color w:val="222222"/>
        </w:rPr>
      </w:pPr>
    </w:p>
    <w:p w14:paraId="0E558372" w14:textId="77777777" w:rsidR="00581376" w:rsidRDefault="00581376" w:rsidP="00581376">
      <w:pPr>
        <w:jc w:val="both"/>
        <w:rPr>
          <w:b/>
        </w:rPr>
      </w:pPr>
    </w:p>
    <w:p w14:paraId="01A06FB5" w14:textId="77777777" w:rsidR="00581376" w:rsidRPr="00C73EC3" w:rsidRDefault="00581376" w:rsidP="00581376">
      <w:pPr>
        <w:jc w:val="both"/>
        <w:rPr>
          <w:b/>
        </w:rPr>
      </w:pPr>
      <w:r w:rsidRPr="00C73EC3">
        <w:rPr>
          <w:b/>
        </w:rPr>
        <w:t>Metodicko-odborný rast učiteľov MZ</w:t>
      </w:r>
    </w:p>
    <w:p w14:paraId="02EA1B38" w14:textId="77777777" w:rsidR="00581376" w:rsidRPr="00C73EC3" w:rsidRDefault="00581376" w:rsidP="00581376">
      <w:pPr>
        <w:jc w:val="both"/>
        <w:rPr>
          <w:b/>
        </w:rPr>
      </w:pPr>
    </w:p>
    <w:p w14:paraId="6A22EA1E" w14:textId="77777777" w:rsidR="00581376" w:rsidRDefault="00581376" w:rsidP="00581376">
      <w:pPr>
        <w:ind w:firstLine="708"/>
        <w:jc w:val="both"/>
      </w:pPr>
      <w:r w:rsidRPr="00C73EC3">
        <w:t xml:space="preserve">Učitelia 1.stupňa si pravidelne dopĺňali svoje vedomosti a získavali nové informácie aj štúdiom odbornej literatúry a časopisov. Pravidelne sledovali aktuálne informácie na internetových stránkach a diskutovali o nich na zasadnutiach. </w:t>
      </w:r>
    </w:p>
    <w:p w14:paraId="587C5DC5" w14:textId="77777777" w:rsidR="00581376" w:rsidRDefault="00581376" w:rsidP="00581376">
      <w:pPr>
        <w:ind w:firstLine="708"/>
        <w:jc w:val="both"/>
      </w:pPr>
      <w:r>
        <w:t>M. Blanárová, M. Blašková, J. Krížová, N. Halajová, D. Haviarová, Ľ. Kochanová, Z. Kulfasová, E. Jurčáková  absolvovali v tomto šk. roku inovačné vzdelávanie Digitálna administratíva v škole ( UNIŠKOLA ).</w:t>
      </w:r>
    </w:p>
    <w:p w14:paraId="36262A21" w14:textId="77777777" w:rsidR="00581376" w:rsidRDefault="00581376" w:rsidP="00581376">
      <w:pPr>
        <w:ind w:firstLine="708"/>
        <w:jc w:val="both"/>
      </w:pPr>
      <w:r>
        <w:t>J. Krížová absolvovala vzdelávanie Špecifiká konštruktivizmu vo vzdelávacej oblasti Človek a spoločnosť.</w:t>
      </w:r>
    </w:p>
    <w:p w14:paraId="712B0C7A" w14:textId="77777777" w:rsidR="00581376" w:rsidRDefault="00581376" w:rsidP="00581376">
      <w:pPr>
        <w:ind w:firstLine="708"/>
        <w:jc w:val="both"/>
      </w:pPr>
      <w:r>
        <w:t>E. Žaloudková absolvovala v Uniškole vzdelávanie Pokročilé funkcie školského informačného systému Edupage a v NIVAM vzdelávanie Stratégie a metódy na podporu aktívneho učenia sa žiakov.</w:t>
      </w:r>
    </w:p>
    <w:p w14:paraId="1B8A9205" w14:textId="77777777" w:rsidR="00581376" w:rsidRPr="00C82D63" w:rsidRDefault="00581376" w:rsidP="00581376">
      <w:pPr>
        <w:ind w:firstLine="708"/>
        <w:jc w:val="both"/>
      </w:pPr>
    </w:p>
    <w:p w14:paraId="2E107A4C" w14:textId="77777777" w:rsidR="00581376" w:rsidRPr="00C73EC3" w:rsidRDefault="00581376" w:rsidP="00581376">
      <w:pPr>
        <w:ind w:firstLine="708"/>
        <w:jc w:val="both"/>
      </w:pPr>
    </w:p>
    <w:p w14:paraId="2BF21F2C" w14:textId="77777777" w:rsidR="00581376" w:rsidRPr="00C73EC3" w:rsidRDefault="00581376" w:rsidP="00581376">
      <w:pPr>
        <w:pStyle w:val="BodyText3"/>
        <w:spacing w:line="240" w:lineRule="auto"/>
        <w:ind w:firstLine="708"/>
        <w:rPr>
          <w:b/>
          <w:sz w:val="24"/>
          <w:szCs w:val="24"/>
        </w:rPr>
      </w:pPr>
      <w:r w:rsidRPr="00C73EC3">
        <w:rPr>
          <w:b/>
          <w:sz w:val="24"/>
          <w:szCs w:val="24"/>
        </w:rPr>
        <w:t>Informačné technológie a ich využitie</w:t>
      </w:r>
    </w:p>
    <w:p w14:paraId="02A2932F" w14:textId="77777777" w:rsidR="00581376" w:rsidRPr="00C73EC3" w:rsidRDefault="00581376" w:rsidP="00581376">
      <w:pPr>
        <w:pStyle w:val="BodyText3"/>
        <w:spacing w:line="240" w:lineRule="auto"/>
        <w:ind w:firstLine="708"/>
        <w:rPr>
          <w:b/>
          <w:sz w:val="24"/>
          <w:szCs w:val="24"/>
        </w:rPr>
      </w:pPr>
    </w:p>
    <w:p w14:paraId="31F52E65" w14:textId="77777777" w:rsidR="00581376" w:rsidRDefault="00581376" w:rsidP="00581376">
      <w:r w:rsidRPr="00C73EC3">
        <w:tab/>
        <w:t>Vyučujúci</w:t>
      </w:r>
      <w:r>
        <w:t xml:space="preserve"> 1.stupňa aj v školskom roku 2023/2024</w:t>
      </w:r>
      <w:r w:rsidRPr="00C73EC3">
        <w:t xml:space="preserve">  zaradili prácu s interaktívnou tabuľou, vizualizérom, počítačom a využívali internetové  stránky na skvalitnenie a obohatenie výučby. Učitelia využívali počítače, vizualizér aj tabletovú učebňu pri výučbe anglického jazyka, na hodinách matematiky, slovenského jazyka, prírodovedy, vlastivedy. </w:t>
      </w:r>
    </w:p>
    <w:p w14:paraId="260194A3" w14:textId="77777777" w:rsidR="00581376" w:rsidRPr="00C73EC3" w:rsidRDefault="00581376" w:rsidP="00581376"/>
    <w:p w14:paraId="4EE94F73" w14:textId="77777777" w:rsidR="00581376" w:rsidRDefault="00581376" w:rsidP="00581376">
      <w:pPr>
        <w:tabs>
          <w:tab w:val="left" w:pos="1260"/>
          <w:tab w:val="left" w:pos="1800"/>
        </w:tabs>
        <w:jc w:val="both"/>
      </w:pPr>
    </w:p>
    <w:p w14:paraId="6799C52B" w14:textId="77777777" w:rsidR="00581376" w:rsidRDefault="00581376" w:rsidP="00581376">
      <w:pPr>
        <w:tabs>
          <w:tab w:val="left" w:pos="1260"/>
          <w:tab w:val="left" w:pos="1800"/>
        </w:tabs>
        <w:jc w:val="both"/>
      </w:pPr>
      <w:r>
        <w:t>V tomto šk. roku sme mali 33 žiakov úspešných v rôznych recitačných, speváckych, výtvarných, športových a literárnych súťažiach.</w:t>
      </w:r>
    </w:p>
    <w:p w14:paraId="112DED06" w14:textId="77777777" w:rsidR="00581376" w:rsidRDefault="00581376" w:rsidP="00581376">
      <w:pPr>
        <w:tabs>
          <w:tab w:val="left" w:pos="1260"/>
          <w:tab w:val="left" w:pos="1800"/>
        </w:tabs>
        <w:jc w:val="both"/>
      </w:pPr>
      <w:r>
        <w:t>Čisté jednotky počas celého štúdia na 1. stupni malo 7 štvrtákov.</w:t>
      </w:r>
    </w:p>
    <w:p w14:paraId="29EAAFF6" w14:textId="77777777" w:rsidR="00581376" w:rsidRDefault="00581376" w:rsidP="00581376">
      <w:pPr>
        <w:tabs>
          <w:tab w:val="left" w:pos="1260"/>
          <w:tab w:val="left" w:pos="1800"/>
        </w:tabs>
        <w:jc w:val="both"/>
      </w:pPr>
    </w:p>
    <w:p w14:paraId="2B6D2D5C" w14:textId="77777777" w:rsidR="00581376" w:rsidRDefault="00581376" w:rsidP="00581376">
      <w:pPr>
        <w:tabs>
          <w:tab w:val="left" w:pos="1260"/>
          <w:tab w:val="left" w:pos="1800"/>
        </w:tabs>
        <w:jc w:val="both"/>
      </w:pPr>
      <w:r>
        <w:t>Zapojili sme sa do zberov papiera, kartónu, bateriek.</w:t>
      </w:r>
    </w:p>
    <w:p w14:paraId="1671F6B8" w14:textId="77777777" w:rsidR="00581376" w:rsidRDefault="00581376" w:rsidP="00581376">
      <w:pPr>
        <w:tabs>
          <w:tab w:val="left" w:pos="1260"/>
          <w:tab w:val="left" w:pos="1800"/>
        </w:tabs>
        <w:jc w:val="both"/>
      </w:pPr>
    </w:p>
    <w:p w14:paraId="2D12B195" w14:textId="77777777" w:rsidR="00581376" w:rsidRDefault="00581376" w:rsidP="00581376">
      <w:pPr>
        <w:tabs>
          <w:tab w:val="left" w:pos="1260"/>
          <w:tab w:val="left" w:pos="1800"/>
        </w:tabs>
        <w:jc w:val="both"/>
      </w:pPr>
      <w:r>
        <w:t>Zapojili sme sa do všetkých projektov a aktivít organizovaných Zelenou školou, Zdravou školou a šk. psychológom.</w:t>
      </w:r>
    </w:p>
    <w:p w14:paraId="41337892" w14:textId="77777777" w:rsidR="00581376" w:rsidRDefault="00581376" w:rsidP="00581376">
      <w:pPr>
        <w:tabs>
          <w:tab w:val="left" w:pos="1260"/>
          <w:tab w:val="left" w:pos="1800"/>
        </w:tabs>
        <w:jc w:val="both"/>
      </w:pPr>
    </w:p>
    <w:p w14:paraId="651E5C07" w14:textId="77777777" w:rsidR="00581376" w:rsidRPr="00C73EC3" w:rsidRDefault="00581376" w:rsidP="00581376">
      <w:pPr>
        <w:tabs>
          <w:tab w:val="left" w:pos="1260"/>
          <w:tab w:val="left" w:pos="1440"/>
        </w:tabs>
        <w:jc w:val="both"/>
      </w:pPr>
    </w:p>
    <w:p w14:paraId="58BD6F3A" w14:textId="77777777" w:rsidR="00581376" w:rsidRPr="007F430B" w:rsidRDefault="00581376" w:rsidP="00581376">
      <w:pPr>
        <w:tabs>
          <w:tab w:val="left" w:pos="1260"/>
          <w:tab w:val="left" w:pos="3240"/>
        </w:tabs>
        <w:jc w:val="both"/>
        <w:rPr>
          <w:b/>
        </w:rPr>
      </w:pPr>
      <w:r w:rsidRPr="007F430B">
        <w:rPr>
          <w:b/>
        </w:rPr>
        <w:t>Východiská:</w:t>
      </w:r>
    </w:p>
    <w:p w14:paraId="7660F97B" w14:textId="77777777" w:rsidR="00581376" w:rsidRPr="00C73EC3" w:rsidRDefault="00581376" w:rsidP="00581376">
      <w:pPr>
        <w:tabs>
          <w:tab w:val="left" w:pos="1260"/>
          <w:tab w:val="left" w:pos="3240"/>
        </w:tabs>
        <w:jc w:val="both"/>
      </w:pPr>
      <w:r w:rsidRPr="00C73EC3">
        <w:t>V budúcom školskom roku plánujeme naďalej úzko spolupracovať so spádovými školami a taktiež s II. stupňom. Všetci členovia MZ sa budú podieľať na svojom odbornom a pedagogickom raste, zaraďovať nové metódy a formy do svojej práce, aby zvýšili úroveň výchovno-vyučovacieho procesu.</w:t>
      </w:r>
    </w:p>
    <w:p w14:paraId="014FD5BB" w14:textId="77777777" w:rsidR="00581376" w:rsidRPr="00C73EC3" w:rsidRDefault="00581376" w:rsidP="00581376">
      <w:pPr>
        <w:tabs>
          <w:tab w:val="left" w:pos="1260"/>
          <w:tab w:val="left" w:pos="3240"/>
        </w:tabs>
        <w:jc w:val="both"/>
      </w:pPr>
    </w:p>
    <w:p w14:paraId="30B1FBC6" w14:textId="77777777" w:rsidR="00581376" w:rsidRPr="00B138B9" w:rsidRDefault="00581376" w:rsidP="00581376">
      <w:pPr>
        <w:spacing w:line="360" w:lineRule="auto"/>
        <w:jc w:val="both"/>
      </w:pPr>
    </w:p>
    <w:p w14:paraId="37149EBE" w14:textId="77777777" w:rsidR="00581376" w:rsidRDefault="00581376" w:rsidP="00581376"/>
    <w:sectPr w:rsidR="00581376" w:rsidSect="008968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6"/>
    <w:lvl w:ilvl="0">
      <w:start w:val="4"/>
      <w:numFmt w:val="bullet"/>
      <w:lvlText w:val="-"/>
      <w:lvlJc w:val="left"/>
      <w:pPr>
        <w:tabs>
          <w:tab w:val="num" w:pos="720"/>
        </w:tabs>
      </w:pPr>
      <w:rPr>
        <w:rFonts w:ascii="Times New Roman" w:hAnsi="Times New Roman" w:cs="Times New Roman"/>
      </w:rPr>
    </w:lvl>
  </w:abstractNum>
  <w:abstractNum w:abstractNumId="1" w15:restartNumberingAfterBreak="0">
    <w:nsid w:val="06257A26"/>
    <w:multiLevelType w:val="hybridMultilevel"/>
    <w:tmpl w:val="980219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236E44"/>
    <w:multiLevelType w:val="hybridMultilevel"/>
    <w:tmpl w:val="95F69030"/>
    <w:lvl w:ilvl="0" w:tplc="C9F2DA92">
      <w:numFmt w:val="bullet"/>
      <w:lvlText w:val="-"/>
      <w:lvlJc w:val="left"/>
      <w:pPr>
        <w:ind w:left="720" w:hanging="360"/>
      </w:pPr>
      <w:rPr>
        <w:rFonts w:ascii="Times New Roman" w:eastAsiaTheme="minorHAnsi"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ABB2C9E"/>
    <w:multiLevelType w:val="multilevel"/>
    <w:tmpl w:val="D3CA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FA3C06"/>
    <w:multiLevelType w:val="hybridMultilevel"/>
    <w:tmpl w:val="64384076"/>
    <w:lvl w:ilvl="0" w:tplc="D5445452">
      <w:numFmt w:val="bullet"/>
      <w:lvlText w:val="·"/>
      <w:lvlJc w:val="left"/>
      <w:pPr>
        <w:ind w:left="2055" w:hanging="615"/>
      </w:pPr>
      <w:rPr>
        <w:rFonts w:ascii="Times New Roman" w:eastAsia="Times New Roman" w:hAnsi="Times New Roman" w:cs="Times New Roman"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355A7518"/>
    <w:multiLevelType w:val="hybridMultilevel"/>
    <w:tmpl w:val="6F2E94E2"/>
    <w:lvl w:ilvl="0" w:tplc="4D58956A">
      <w:numFmt w:val="bullet"/>
      <w:lvlText w:val="·"/>
      <w:lvlJc w:val="left"/>
      <w:pPr>
        <w:ind w:left="975" w:hanging="615"/>
      </w:pPr>
      <w:rPr>
        <w:rFonts w:ascii="Times New Roman" w:eastAsia="Times New Roman" w:hAnsi="Times New Roman"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AB6D03"/>
    <w:multiLevelType w:val="hybridMultilevel"/>
    <w:tmpl w:val="D5AA79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DCD111C"/>
    <w:multiLevelType w:val="hybridMultilevel"/>
    <w:tmpl w:val="47B44C6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8" w15:restartNumberingAfterBreak="0">
    <w:nsid w:val="71535048"/>
    <w:multiLevelType w:val="hybridMultilevel"/>
    <w:tmpl w:val="0CECFB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73C1D3E"/>
    <w:multiLevelType w:val="hybridMultilevel"/>
    <w:tmpl w:val="96E8CC42"/>
    <w:lvl w:ilvl="0" w:tplc="58F88392">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ED6E5D"/>
    <w:multiLevelType w:val="hybridMultilevel"/>
    <w:tmpl w:val="4D541B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09194515">
    <w:abstractNumId w:val="0"/>
  </w:num>
  <w:num w:numId="2" w16cid:durableId="548033924">
    <w:abstractNumId w:val="9"/>
  </w:num>
  <w:num w:numId="3" w16cid:durableId="1549074636">
    <w:abstractNumId w:val="1"/>
  </w:num>
  <w:num w:numId="4" w16cid:durableId="833956447">
    <w:abstractNumId w:val="10"/>
  </w:num>
  <w:num w:numId="5" w16cid:durableId="1155608291">
    <w:abstractNumId w:val="5"/>
  </w:num>
  <w:num w:numId="6" w16cid:durableId="1797410102">
    <w:abstractNumId w:val="7"/>
  </w:num>
  <w:num w:numId="7" w16cid:durableId="989793476">
    <w:abstractNumId w:val="4"/>
  </w:num>
  <w:num w:numId="8" w16cid:durableId="1108890996">
    <w:abstractNumId w:val="6"/>
  </w:num>
  <w:num w:numId="9" w16cid:durableId="1435319460">
    <w:abstractNumId w:val="8"/>
  </w:num>
  <w:num w:numId="10" w16cid:durableId="1015228036">
    <w:abstractNumId w:val="3"/>
  </w:num>
  <w:num w:numId="11" w16cid:durableId="497385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1F"/>
    <w:rsid w:val="00001EA2"/>
    <w:rsid w:val="0001062E"/>
    <w:rsid w:val="00023D7D"/>
    <w:rsid w:val="000240E2"/>
    <w:rsid w:val="00050707"/>
    <w:rsid w:val="000826C7"/>
    <w:rsid w:val="00092C9A"/>
    <w:rsid w:val="000B42C4"/>
    <w:rsid w:val="000C7334"/>
    <w:rsid w:val="000D071F"/>
    <w:rsid w:val="000D2426"/>
    <w:rsid w:val="000D42EE"/>
    <w:rsid w:val="001007B2"/>
    <w:rsid w:val="0010616A"/>
    <w:rsid w:val="001117F8"/>
    <w:rsid w:val="00112D7E"/>
    <w:rsid w:val="0012122E"/>
    <w:rsid w:val="00123D65"/>
    <w:rsid w:val="0013063A"/>
    <w:rsid w:val="00130C76"/>
    <w:rsid w:val="001760C8"/>
    <w:rsid w:val="001B104D"/>
    <w:rsid w:val="001B3912"/>
    <w:rsid w:val="001C714C"/>
    <w:rsid w:val="001D20F0"/>
    <w:rsid w:val="001E0759"/>
    <w:rsid w:val="00204405"/>
    <w:rsid w:val="00217B93"/>
    <w:rsid w:val="00240C0C"/>
    <w:rsid w:val="00243B8E"/>
    <w:rsid w:val="002541D7"/>
    <w:rsid w:val="00261066"/>
    <w:rsid w:val="002628E4"/>
    <w:rsid w:val="00265ED4"/>
    <w:rsid w:val="00271C4D"/>
    <w:rsid w:val="002D2400"/>
    <w:rsid w:val="002D4809"/>
    <w:rsid w:val="0031089B"/>
    <w:rsid w:val="00321656"/>
    <w:rsid w:val="00342946"/>
    <w:rsid w:val="003445A1"/>
    <w:rsid w:val="00346E9B"/>
    <w:rsid w:val="00355366"/>
    <w:rsid w:val="00365B80"/>
    <w:rsid w:val="003A2531"/>
    <w:rsid w:val="003A7F53"/>
    <w:rsid w:val="003B56EB"/>
    <w:rsid w:val="003D2638"/>
    <w:rsid w:val="003F661F"/>
    <w:rsid w:val="00406CC4"/>
    <w:rsid w:val="00415AE3"/>
    <w:rsid w:val="004257FB"/>
    <w:rsid w:val="00427EFD"/>
    <w:rsid w:val="00445412"/>
    <w:rsid w:val="0046297B"/>
    <w:rsid w:val="00474AF6"/>
    <w:rsid w:val="004B6F81"/>
    <w:rsid w:val="004E3E9F"/>
    <w:rsid w:val="004E6F94"/>
    <w:rsid w:val="004F56CA"/>
    <w:rsid w:val="005333DC"/>
    <w:rsid w:val="00534226"/>
    <w:rsid w:val="00534C5C"/>
    <w:rsid w:val="00553250"/>
    <w:rsid w:val="00554844"/>
    <w:rsid w:val="005624FC"/>
    <w:rsid w:val="0057620A"/>
    <w:rsid w:val="00581376"/>
    <w:rsid w:val="005A580D"/>
    <w:rsid w:val="005D1ACF"/>
    <w:rsid w:val="005E2DFF"/>
    <w:rsid w:val="005E42AA"/>
    <w:rsid w:val="005E6FAB"/>
    <w:rsid w:val="005F25E4"/>
    <w:rsid w:val="005F3CC2"/>
    <w:rsid w:val="005F4416"/>
    <w:rsid w:val="005F4B82"/>
    <w:rsid w:val="005F7C41"/>
    <w:rsid w:val="0061009A"/>
    <w:rsid w:val="006101BC"/>
    <w:rsid w:val="00614B44"/>
    <w:rsid w:val="00631B66"/>
    <w:rsid w:val="0066576C"/>
    <w:rsid w:val="00670356"/>
    <w:rsid w:val="006915B5"/>
    <w:rsid w:val="006B4833"/>
    <w:rsid w:val="006C438F"/>
    <w:rsid w:val="006D11C2"/>
    <w:rsid w:val="006E5AA2"/>
    <w:rsid w:val="00706748"/>
    <w:rsid w:val="00714FB4"/>
    <w:rsid w:val="00735251"/>
    <w:rsid w:val="00761B23"/>
    <w:rsid w:val="00766A79"/>
    <w:rsid w:val="00780EF7"/>
    <w:rsid w:val="00786A04"/>
    <w:rsid w:val="0079141B"/>
    <w:rsid w:val="00793C76"/>
    <w:rsid w:val="007A2A7C"/>
    <w:rsid w:val="007B2F32"/>
    <w:rsid w:val="007B3917"/>
    <w:rsid w:val="007E49D8"/>
    <w:rsid w:val="007E536B"/>
    <w:rsid w:val="007E7CE2"/>
    <w:rsid w:val="007F430B"/>
    <w:rsid w:val="007F4BA4"/>
    <w:rsid w:val="007F6002"/>
    <w:rsid w:val="00813467"/>
    <w:rsid w:val="00814AA1"/>
    <w:rsid w:val="008522E6"/>
    <w:rsid w:val="00861775"/>
    <w:rsid w:val="00871173"/>
    <w:rsid w:val="00886EA0"/>
    <w:rsid w:val="008968E4"/>
    <w:rsid w:val="008B5863"/>
    <w:rsid w:val="008C40E5"/>
    <w:rsid w:val="008C4950"/>
    <w:rsid w:val="008C6A7A"/>
    <w:rsid w:val="008E1B2F"/>
    <w:rsid w:val="008E6702"/>
    <w:rsid w:val="008F0781"/>
    <w:rsid w:val="008F64A6"/>
    <w:rsid w:val="008F6AA5"/>
    <w:rsid w:val="00900C62"/>
    <w:rsid w:val="00903329"/>
    <w:rsid w:val="00903448"/>
    <w:rsid w:val="0092003E"/>
    <w:rsid w:val="00923111"/>
    <w:rsid w:val="00930430"/>
    <w:rsid w:val="009374FD"/>
    <w:rsid w:val="00944DEC"/>
    <w:rsid w:val="00952CF1"/>
    <w:rsid w:val="00970FC7"/>
    <w:rsid w:val="009741FC"/>
    <w:rsid w:val="00985EAB"/>
    <w:rsid w:val="009B38A4"/>
    <w:rsid w:val="009B73B1"/>
    <w:rsid w:val="009C3549"/>
    <w:rsid w:val="009D38FF"/>
    <w:rsid w:val="009F4361"/>
    <w:rsid w:val="00A14931"/>
    <w:rsid w:val="00A15E89"/>
    <w:rsid w:val="00A260F0"/>
    <w:rsid w:val="00A67D72"/>
    <w:rsid w:val="00A71E6C"/>
    <w:rsid w:val="00A83356"/>
    <w:rsid w:val="00A86297"/>
    <w:rsid w:val="00A9202A"/>
    <w:rsid w:val="00AA3FEC"/>
    <w:rsid w:val="00AB00D3"/>
    <w:rsid w:val="00AD6E67"/>
    <w:rsid w:val="00B06EED"/>
    <w:rsid w:val="00B12197"/>
    <w:rsid w:val="00B157C7"/>
    <w:rsid w:val="00B26B5E"/>
    <w:rsid w:val="00B41FCB"/>
    <w:rsid w:val="00B514A6"/>
    <w:rsid w:val="00B516CB"/>
    <w:rsid w:val="00B840F6"/>
    <w:rsid w:val="00B84B8B"/>
    <w:rsid w:val="00B850D9"/>
    <w:rsid w:val="00B91B66"/>
    <w:rsid w:val="00B96D94"/>
    <w:rsid w:val="00BA346F"/>
    <w:rsid w:val="00BC1A3D"/>
    <w:rsid w:val="00BD7EA4"/>
    <w:rsid w:val="00C13DF2"/>
    <w:rsid w:val="00C6281D"/>
    <w:rsid w:val="00C70B93"/>
    <w:rsid w:val="00C73EC3"/>
    <w:rsid w:val="00C90027"/>
    <w:rsid w:val="00C95808"/>
    <w:rsid w:val="00C972C4"/>
    <w:rsid w:val="00CA2E70"/>
    <w:rsid w:val="00CA4640"/>
    <w:rsid w:val="00CE443D"/>
    <w:rsid w:val="00CE640C"/>
    <w:rsid w:val="00CF0DE4"/>
    <w:rsid w:val="00D31BC3"/>
    <w:rsid w:val="00D446E7"/>
    <w:rsid w:val="00D51B12"/>
    <w:rsid w:val="00D553FA"/>
    <w:rsid w:val="00D60AAD"/>
    <w:rsid w:val="00D62240"/>
    <w:rsid w:val="00D7661E"/>
    <w:rsid w:val="00D941A3"/>
    <w:rsid w:val="00D96726"/>
    <w:rsid w:val="00D9685A"/>
    <w:rsid w:val="00D96C5B"/>
    <w:rsid w:val="00DD0B0E"/>
    <w:rsid w:val="00DF49F1"/>
    <w:rsid w:val="00E00864"/>
    <w:rsid w:val="00E03B32"/>
    <w:rsid w:val="00E043DA"/>
    <w:rsid w:val="00E0564C"/>
    <w:rsid w:val="00E208C3"/>
    <w:rsid w:val="00E3043A"/>
    <w:rsid w:val="00E427F9"/>
    <w:rsid w:val="00E66637"/>
    <w:rsid w:val="00E932DE"/>
    <w:rsid w:val="00EC4F54"/>
    <w:rsid w:val="00ED0ED4"/>
    <w:rsid w:val="00ED103E"/>
    <w:rsid w:val="00EE2C20"/>
    <w:rsid w:val="00EF27BF"/>
    <w:rsid w:val="00F15F82"/>
    <w:rsid w:val="00F2517E"/>
    <w:rsid w:val="00F27CBF"/>
    <w:rsid w:val="00F40DF1"/>
    <w:rsid w:val="00F55CA8"/>
    <w:rsid w:val="00F55FE6"/>
    <w:rsid w:val="00F61D8F"/>
    <w:rsid w:val="00F6570F"/>
    <w:rsid w:val="00F7147A"/>
    <w:rsid w:val="00F83FE9"/>
    <w:rsid w:val="00FB1983"/>
    <w:rsid w:val="00FB3B20"/>
    <w:rsid w:val="00FC0394"/>
    <w:rsid w:val="00FF2065"/>
    <w:rsid w:val="00FF58A2"/>
    <w:rsid w:val="00FF69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5E9D"/>
  <w15:docId w15:val="{9CA67C55-BE7A-4F0C-A191-91489642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71F"/>
    <w:pPr>
      <w:spacing w:after="0" w:line="240" w:lineRule="auto"/>
    </w:pPr>
    <w:rPr>
      <w:rFonts w:ascii="Times New Roman" w:eastAsia="Times New Roman" w:hAnsi="Times New Roman" w:cs="Times New Roman"/>
      <w:sz w:val="24"/>
      <w:szCs w:val="24"/>
      <w:lang w:eastAsia="sk-SK"/>
    </w:rPr>
  </w:style>
  <w:style w:type="paragraph" w:styleId="Heading1">
    <w:name w:val="heading 1"/>
    <w:basedOn w:val="Normal"/>
    <w:link w:val="Heading1Char"/>
    <w:uiPriority w:val="9"/>
    <w:qFormat/>
    <w:rsid w:val="00243B8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D071F"/>
    <w:pPr>
      <w:widowControl w:val="0"/>
      <w:autoSpaceDE w:val="0"/>
      <w:autoSpaceDN w:val="0"/>
      <w:adjustRightInd w:val="0"/>
      <w:spacing w:line="316" w:lineRule="atLeast"/>
      <w:jc w:val="both"/>
    </w:pPr>
    <w:rPr>
      <w:sz w:val="28"/>
      <w:szCs w:val="28"/>
      <w:lang w:eastAsia="cs-CZ"/>
    </w:rPr>
  </w:style>
  <w:style w:type="character" w:customStyle="1" w:styleId="BodyText3Char">
    <w:name w:val="Body Text 3 Char"/>
    <w:basedOn w:val="DefaultParagraphFont"/>
    <w:link w:val="BodyText3"/>
    <w:rsid w:val="000D071F"/>
    <w:rPr>
      <w:rFonts w:ascii="Times New Roman" w:eastAsia="Times New Roman" w:hAnsi="Times New Roman" w:cs="Times New Roman"/>
      <w:sz w:val="28"/>
      <w:szCs w:val="28"/>
      <w:lang w:eastAsia="cs-CZ"/>
    </w:rPr>
  </w:style>
  <w:style w:type="paragraph" w:styleId="BodyText">
    <w:name w:val="Body Text"/>
    <w:basedOn w:val="Normal"/>
    <w:link w:val="BodyTextChar"/>
    <w:rsid w:val="000D071F"/>
    <w:pPr>
      <w:spacing w:after="120"/>
    </w:pPr>
  </w:style>
  <w:style w:type="character" w:customStyle="1" w:styleId="BodyTextChar">
    <w:name w:val="Body Text Char"/>
    <w:basedOn w:val="DefaultParagraphFont"/>
    <w:link w:val="BodyText"/>
    <w:rsid w:val="000D071F"/>
    <w:rPr>
      <w:rFonts w:ascii="Times New Roman" w:eastAsia="Times New Roman" w:hAnsi="Times New Roman" w:cs="Times New Roman"/>
      <w:sz w:val="24"/>
      <w:szCs w:val="24"/>
      <w:lang w:eastAsia="sk-SK"/>
    </w:rPr>
  </w:style>
  <w:style w:type="paragraph" w:styleId="ListParagraph">
    <w:name w:val="List Paragraph"/>
    <w:basedOn w:val="Normal"/>
    <w:uiPriority w:val="34"/>
    <w:qFormat/>
    <w:rsid w:val="00D96726"/>
    <w:pPr>
      <w:ind w:left="720"/>
      <w:contextualSpacing/>
    </w:pPr>
  </w:style>
  <w:style w:type="paragraph" w:customStyle="1" w:styleId="Style-1">
    <w:name w:val="Style-1"/>
    <w:rsid w:val="00130C76"/>
    <w:pPr>
      <w:spacing w:after="0" w:line="240" w:lineRule="auto"/>
    </w:pPr>
    <w:rPr>
      <w:rFonts w:ascii="Times New Roman" w:eastAsia="Times New Roman" w:hAnsi="Times New Roman" w:cs="Times New Roman"/>
      <w:sz w:val="20"/>
      <w:szCs w:val="20"/>
      <w:lang w:eastAsia="sk-SK"/>
    </w:rPr>
  </w:style>
  <w:style w:type="paragraph" w:styleId="NormalWeb">
    <w:name w:val="Normal (Web)"/>
    <w:basedOn w:val="Normal"/>
    <w:uiPriority w:val="99"/>
    <w:semiHidden/>
    <w:unhideWhenUsed/>
    <w:rsid w:val="009741FC"/>
    <w:pPr>
      <w:spacing w:before="100" w:beforeAutospacing="1" w:after="100" w:afterAutospacing="1"/>
    </w:pPr>
  </w:style>
  <w:style w:type="character" w:customStyle="1" w:styleId="Heading1Char">
    <w:name w:val="Heading 1 Char"/>
    <w:basedOn w:val="DefaultParagraphFont"/>
    <w:link w:val="Heading1"/>
    <w:uiPriority w:val="9"/>
    <w:rsid w:val="00243B8E"/>
    <w:rPr>
      <w:rFonts w:ascii="Times New Roman" w:eastAsia="Times New Roman" w:hAnsi="Times New Roman" w:cs="Times New Roman"/>
      <w:b/>
      <w:bCs/>
      <w:kern w:val="36"/>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55433">
      <w:bodyDiv w:val="1"/>
      <w:marLeft w:val="0"/>
      <w:marRight w:val="0"/>
      <w:marTop w:val="0"/>
      <w:marBottom w:val="0"/>
      <w:divBdr>
        <w:top w:val="none" w:sz="0" w:space="0" w:color="auto"/>
        <w:left w:val="none" w:sz="0" w:space="0" w:color="auto"/>
        <w:bottom w:val="none" w:sz="0" w:space="0" w:color="auto"/>
        <w:right w:val="none" w:sz="0" w:space="0" w:color="auto"/>
      </w:divBdr>
      <w:divsChild>
        <w:div w:id="1440683098">
          <w:marLeft w:val="0"/>
          <w:marRight w:val="0"/>
          <w:marTop w:val="0"/>
          <w:marBottom w:val="0"/>
          <w:divBdr>
            <w:top w:val="none" w:sz="0" w:space="0" w:color="auto"/>
            <w:left w:val="none" w:sz="0" w:space="0" w:color="auto"/>
            <w:bottom w:val="none" w:sz="0" w:space="0" w:color="auto"/>
            <w:right w:val="none" w:sz="0" w:space="0" w:color="auto"/>
          </w:divBdr>
        </w:div>
        <w:div w:id="1145317920">
          <w:marLeft w:val="0"/>
          <w:marRight w:val="0"/>
          <w:marTop w:val="0"/>
          <w:marBottom w:val="0"/>
          <w:divBdr>
            <w:top w:val="none" w:sz="0" w:space="0" w:color="auto"/>
            <w:left w:val="none" w:sz="0" w:space="0" w:color="auto"/>
            <w:bottom w:val="none" w:sz="0" w:space="0" w:color="auto"/>
            <w:right w:val="none" w:sz="0" w:space="0" w:color="auto"/>
          </w:divBdr>
        </w:div>
      </w:divsChild>
    </w:div>
    <w:div w:id="888106833">
      <w:bodyDiv w:val="1"/>
      <w:marLeft w:val="0"/>
      <w:marRight w:val="0"/>
      <w:marTop w:val="0"/>
      <w:marBottom w:val="0"/>
      <w:divBdr>
        <w:top w:val="none" w:sz="0" w:space="0" w:color="auto"/>
        <w:left w:val="none" w:sz="0" w:space="0" w:color="auto"/>
        <w:bottom w:val="none" w:sz="0" w:space="0" w:color="auto"/>
        <w:right w:val="none" w:sz="0" w:space="0" w:color="auto"/>
      </w:divBdr>
      <w:divsChild>
        <w:div w:id="276568010">
          <w:marLeft w:val="0"/>
          <w:marRight w:val="0"/>
          <w:marTop w:val="0"/>
          <w:marBottom w:val="0"/>
          <w:divBdr>
            <w:top w:val="none" w:sz="0" w:space="0" w:color="auto"/>
            <w:left w:val="none" w:sz="0" w:space="0" w:color="auto"/>
            <w:bottom w:val="none" w:sz="0" w:space="0" w:color="auto"/>
            <w:right w:val="none" w:sz="0" w:space="0" w:color="auto"/>
          </w:divBdr>
        </w:div>
        <w:div w:id="722749973">
          <w:marLeft w:val="0"/>
          <w:marRight w:val="0"/>
          <w:marTop w:val="0"/>
          <w:marBottom w:val="0"/>
          <w:divBdr>
            <w:top w:val="none" w:sz="0" w:space="0" w:color="auto"/>
            <w:left w:val="none" w:sz="0" w:space="0" w:color="auto"/>
            <w:bottom w:val="none" w:sz="0" w:space="0" w:color="auto"/>
            <w:right w:val="none" w:sz="0" w:space="0" w:color="auto"/>
          </w:divBdr>
        </w:div>
      </w:divsChild>
    </w:div>
    <w:div w:id="1392771841">
      <w:bodyDiv w:val="1"/>
      <w:marLeft w:val="0"/>
      <w:marRight w:val="0"/>
      <w:marTop w:val="0"/>
      <w:marBottom w:val="0"/>
      <w:divBdr>
        <w:top w:val="none" w:sz="0" w:space="0" w:color="auto"/>
        <w:left w:val="none" w:sz="0" w:space="0" w:color="auto"/>
        <w:bottom w:val="none" w:sz="0" w:space="0" w:color="auto"/>
        <w:right w:val="none" w:sz="0" w:space="0" w:color="auto"/>
      </w:divBdr>
      <w:divsChild>
        <w:div w:id="1761683694">
          <w:marLeft w:val="0"/>
          <w:marRight w:val="0"/>
          <w:marTop w:val="0"/>
          <w:marBottom w:val="0"/>
          <w:divBdr>
            <w:top w:val="none" w:sz="0" w:space="0" w:color="auto"/>
            <w:left w:val="none" w:sz="0" w:space="0" w:color="auto"/>
            <w:bottom w:val="none" w:sz="0" w:space="0" w:color="auto"/>
            <w:right w:val="none" w:sz="0" w:space="0" w:color="auto"/>
          </w:divBdr>
        </w:div>
        <w:div w:id="1470826336">
          <w:marLeft w:val="0"/>
          <w:marRight w:val="0"/>
          <w:marTop w:val="0"/>
          <w:marBottom w:val="0"/>
          <w:divBdr>
            <w:top w:val="none" w:sz="0" w:space="0" w:color="auto"/>
            <w:left w:val="none" w:sz="0" w:space="0" w:color="auto"/>
            <w:bottom w:val="none" w:sz="0" w:space="0" w:color="auto"/>
            <w:right w:val="none" w:sz="0" w:space="0" w:color="auto"/>
          </w:divBdr>
        </w:div>
        <w:div w:id="1854029245">
          <w:marLeft w:val="0"/>
          <w:marRight w:val="0"/>
          <w:marTop w:val="0"/>
          <w:marBottom w:val="0"/>
          <w:divBdr>
            <w:top w:val="none" w:sz="0" w:space="0" w:color="auto"/>
            <w:left w:val="none" w:sz="0" w:space="0" w:color="auto"/>
            <w:bottom w:val="none" w:sz="0" w:space="0" w:color="auto"/>
            <w:right w:val="none" w:sz="0" w:space="0" w:color="auto"/>
          </w:divBdr>
        </w:div>
        <w:div w:id="87508413">
          <w:marLeft w:val="0"/>
          <w:marRight w:val="0"/>
          <w:marTop w:val="0"/>
          <w:marBottom w:val="0"/>
          <w:divBdr>
            <w:top w:val="none" w:sz="0" w:space="0" w:color="auto"/>
            <w:left w:val="none" w:sz="0" w:space="0" w:color="auto"/>
            <w:bottom w:val="none" w:sz="0" w:space="0" w:color="auto"/>
            <w:right w:val="none" w:sz="0" w:space="0" w:color="auto"/>
          </w:divBdr>
        </w:div>
        <w:div w:id="42293678">
          <w:marLeft w:val="0"/>
          <w:marRight w:val="0"/>
          <w:marTop w:val="0"/>
          <w:marBottom w:val="0"/>
          <w:divBdr>
            <w:top w:val="none" w:sz="0" w:space="0" w:color="auto"/>
            <w:left w:val="none" w:sz="0" w:space="0" w:color="auto"/>
            <w:bottom w:val="none" w:sz="0" w:space="0" w:color="auto"/>
            <w:right w:val="none" w:sz="0" w:space="0" w:color="auto"/>
          </w:divBdr>
        </w:div>
        <w:div w:id="385253047">
          <w:marLeft w:val="0"/>
          <w:marRight w:val="0"/>
          <w:marTop w:val="0"/>
          <w:marBottom w:val="0"/>
          <w:divBdr>
            <w:top w:val="none" w:sz="0" w:space="0" w:color="auto"/>
            <w:left w:val="none" w:sz="0" w:space="0" w:color="auto"/>
            <w:bottom w:val="none" w:sz="0" w:space="0" w:color="auto"/>
            <w:right w:val="none" w:sz="0" w:space="0" w:color="auto"/>
          </w:divBdr>
        </w:div>
        <w:div w:id="1709375637">
          <w:marLeft w:val="0"/>
          <w:marRight w:val="0"/>
          <w:marTop w:val="0"/>
          <w:marBottom w:val="0"/>
          <w:divBdr>
            <w:top w:val="none" w:sz="0" w:space="0" w:color="auto"/>
            <w:left w:val="none" w:sz="0" w:space="0" w:color="auto"/>
            <w:bottom w:val="none" w:sz="0" w:space="0" w:color="auto"/>
            <w:right w:val="none" w:sz="0" w:space="0" w:color="auto"/>
          </w:divBdr>
        </w:div>
        <w:div w:id="1379086755">
          <w:marLeft w:val="0"/>
          <w:marRight w:val="0"/>
          <w:marTop w:val="0"/>
          <w:marBottom w:val="0"/>
          <w:divBdr>
            <w:top w:val="none" w:sz="0" w:space="0" w:color="auto"/>
            <w:left w:val="none" w:sz="0" w:space="0" w:color="auto"/>
            <w:bottom w:val="none" w:sz="0" w:space="0" w:color="auto"/>
            <w:right w:val="none" w:sz="0" w:space="0" w:color="auto"/>
          </w:divBdr>
        </w:div>
        <w:div w:id="1491487325">
          <w:marLeft w:val="0"/>
          <w:marRight w:val="0"/>
          <w:marTop w:val="0"/>
          <w:marBottom w:val="0"/>
          <w:divBdr>
            <w:top w:val="none" w:sz="0" w:space="0" w:color="auto"/>
            <w:left w:val="none" w:sz="0" w:space="0" w:color="auto"/>
            <w:bottom w:val="none" w:sz="0" w:space="0" w:color="auto"/>
            <w:right w:val="none" w:sz="0" w:space="0" w:color="auto"/>
          </w:divBdr>
        </w:div>
        <w:div w:id="2030988282">
          <w:marLeft w:val="0"/>
          <w:marRight w:val="0"/>
          <w:marTop w:val="0"/>
          <w:marBottom w:val="0"/>
          <w:divBdr>
            <w:top w:val="none" w:sz="0" w:space="0" w:color="auto"/>
            <w:left w:val="none" w:sz="0" w:space="0" w:color="auto"/>
            <w:bottom w:val="none" w:sz="0" w:space="0" w:color="auto"/>
            <w:right w:val="none" w:sz="0" w:space="0" w:color="auto"/>
          </w:divBdr>
        </w:div>
        <w:div w:id="2017347197">
          <w:marLeft w:val="0"/>
          <w:marRight w:val="0"/>
          <w:marTop w:val="0"/>
          <w:marBottom w:val="0"/>
          <w:divBdr>
            <w:top w:val="none" w:sz="0" w:space="0" w:color="auto"/>
            <w:left w:val="none" w:sz="0" w:space="0" w:color="auto"/>
            <w:bottom w:val="none" w:sz="0" w:space="0" w:color="auto"/>
            <w:right w:val="none" w:sz="0" w:space="0" w:color="auto"/>
          </w:divBdr>
        </w:div>
      </w:divsChild>
    </w:div>
    <w:div w:id="1758793797">
      <w:bodyDiv w:val="1"/>
      <w:marLeft w:val="0"/>
      <w:marRight w:val="0"/>
      <w:marTop w:val="0"/>
      <w:marBottom w:val="0"/>
      <w:divBdr>
        <w:top w:val="none" w:sz="0" w:space="0" w:color="auto"/>
        <w:left w:val="none" w:sz="0" w:space="0" w:color="auto"/>
        <w:bottom w:val="none" w:sz="0" w:space="0" w:color="auto"/>
        <w:right w:val="none" w:sz="0" w:space="0" w:color="auto"/>
      </w:divBdr>
    </w:div>
    <w:div w:id="202193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2484-A198-4F3C-921C-77448657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2402</Words>
  <Characters>13695</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Zastupkyna</cp:lastModifiedBy>
  <cp:revision>7</cp:revision>
  <dcterms:created xsi:type="dcterms:W3CDTF">2023-06-29T10:46:00Z</dcterms:created>
  <dcterms:modified xsi:type="dcterms:W3CDTF">2024-10-20T18:19:00Z</dcterms:modified>
</cp:coreProperties>
</file>