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515BFD" w14:textId="77777777" w:rsidR="00434B1F" w:rsidRDefault="004F3488" w:rsidP="00B440DB">
      <w:r>
        <w:rPr>
          <w:noProof/>
          <w:lang w:eastAsia="sk-SK"/>
        </w:rPr>
        <w:drawing>
          <wp:inline distT="0" distB="0" distL="0" distR="0" wp14:anchorId="082276C1" wp14:editId="2D3289BB">
            <wp:extent cx="5753100" cy="723900"/>
            <wp:effectExtent l="0" t="0" r="0" b="0"/>
            <wp:docPr id="1"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723900"/>
                    </a:xfrm>
                    <a:prstGeom prst="rect">
                      <a:avLst/>
                    </a:prstGeom>
                    <a:noFill/>
                    <a:ln>
                      <a:noFill/>
                    </a:ln>
                  </pic:spPr>
                </pic:pic>
              </a:graphicData>
            </a:graphic>
          </wp:inline>
        </w:drawing>
      </w:r>
    </w:p>
    <w:p w14:paraId="4B42BC58" w14:textId="77777777" w:rsidR="00434B1F" w:rsidRDefault="00434B1F" w:rsidP="00B440DB">
      <w:pPr>
        <w:jc w:val="center"/>
        <w:rPr>
          <w:rFonts w:ascii="Times New Roman" w:hAnsi="Times New Roman"/>
          <w:sz w:val="24"/>
          <w:szCs w:val="24"/>
        </w:rPr>
      </w:pPr>
    </w:p>
    <w:p w14:paraId="5A406817" w14:textId="77777777" w:rsidR="00434B1F" w:rsidRPr="002E3F1A" w:rsidRDefault="00434B1F" w:rsidP="00B440DB">
      <w:pPr>
        <w:jc w:val="center"/>
        <w:rPr>
          <w:rFonts w:ascii="Times New Roman" w:hAnsi="Times New Roman"/>
          <w:b/>
          <w:sz w:val="28"/>
          <w:szCs w:val="28"/>
        </w:rPr>
      </w:pPr>
      <w:r>
        <w:rPr>
          <w:rFonts w:ascii="Times New Roman" w:hAnsi="Times New Roman"/>
          <w:b/>
          <w:sz w:val="28"/>
          <w:szCs w:val="28"/>
        </w:rPr>
        <w:t xml:space="preserve">Písomný výstup pedagogického klubu </w:t>
      </w:r>
    </w:p>
    <w:p w14:paraId="73E61850" w14:textId="77777777" w:rsidR="00434B1F" w:rsidRPr="00B440DB" w:rsidRDefault="00434B1F" w:rsidP="00B440DB">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5"/>
        <w:gridCol w:w="4527"/>
      </w:tblGrid>
      <w:tr w:rsidR="00434B1F" w:rsidRPr="00E66FFE" w14:paraId="0C10CB9A" w14:textId="77777777" w:rsidTr="00E66FFE">
        <w:tc>
          <w:tcPr>
            <w:tcW w:w="4606" w:type="dxa"/>
          </w:tcPr>
          <w:p w14:paraId="5D3FACB9" w14:textId="77777777" w:rsidR="00434B1F" w:rsidRPr="00E66FFE" w:rsidRDefault="00434B1F" w:rsidP="001E527D">
            <w:pPr>
              <w:pStyle w:val="Odsekzoznamu"/>
              <w:numPr>
                <w:ilvl w:val="0"/>
                <w:numId w:val="14"/>
              </w:numPr>
              <w:spacing w:after="0" w:line="240" w:lineRule="auto"/>
              <w:rPr>
                <w:rFonts w:ascii="Times New Roman" w:hAnsi="Times New Roman"/>
              </w:rPr>
            </w:pPr>
            <w:r w:rsidRPr="00E66FFE">
              <w:rPr>
                <w:rFonts w:ascii="Times New Roman" w:hAnsi="Times New Roman"/>
              </w:rPr>
              <w:t>Prioritná os</w:t>
            </w:r>
          </w:p>
        </w:tc>
        <w:tc>
          <w:tcPr>
            <w:tcW w:w="4606" w:type="dxa"/>
          </w:tcPr>
          <w:p w14:paraId="6ED21231" w14:textId="77777777" w:rsidR="00434B1F" w:rsidRPr="00E66FFE" w:rsidRDefault="00434B1F" w:rsidP="00E66FFE">
            <w:pPr>
              <w:tabs>
                <w:tab w:val="left" w:pos="4007"/>
              </w:tabs>
              <w:spacing w:after="0" w:line="240" w:lineRule="auto"/>
              <w:rPr>
                <w:rFonts w:ascii="Times New Roman" w:hAnsi="Times New Roman"/>
              </w:rPr>
            </w:pPr>
            <w:r w:rsidRPr="00E66FFE">
              <w:rPr>
                <w:rFonts w:ascii="Times New Roman" w:hAnsi="Times New Roman"/>
              </w:rPr>
              <w:t>Vzdelávanie</w:t>
            </w:r>
          </w:p>
        </w:tc>
      </w:tr>
      <w:tr w:rsidR="00434B1F" w:rsidRPr="00E66FFE" w14:paraId="3BC3C125" w14:textId="77777777" w:rsidTr="00E66FFE">
        <w:tc>
          <w:tcPr>
            <w:tcW w:w="4606" w:type="dxa"/>
          </w:tcPr>
          <w:p w14:paraId="7B5F98B3" w14:textId="77777777" w:rsidR="00434B1F" w:rsidRPr="00E66FFE" w:rsidRDefault="00434B1F" w:rsidP="001E527D">
            <w:pPr>
              <w:pStyle w:val="Odsekzoznamu"/>
              <w:numPr>
                <w:ilvl w:val="0"/>
                <w:numId w:val="14"/>
              </w:numPr>
              <w:tabs>
                <w:tab w:val="left" w:pos="720"/>
              </w:tabs>
              <w:spacing w:after="0" w:line="240" w:lineRule="auto"/>
              <w:rPr>
                <w:rFonts w:ascii="Times New Roman" w:hAnsi="Times New Roman"/>
              </w:rPr>
            </w:pPr>
            <w:r w:rsidRPr="00E66FFE">
              <w:rPr>
                <w:rFonts w:ascii="Times New Roman" w:hAnsi="Times New Roman"/>
              </w:rPr>
              <w:t>Špecifický cieľ</w:t>
            </w:r>
          </w:p>
        </w:tc>
        <w:tc>
          <w:tcPr>
            <w:tcW w:w="4606" w:type="dxa"/>
          </w:tcPr>
          <w:p w14:paraId="1D720F5A" w14:textId="77777777" w:rsidR="00434B1F" w:rsidRPr="001E527D" w:rsidRDefault="001E527D" w:rsidP="00E66FFE">
            <w:pPr>
              <w:tabs>
                <w:tab w:val="left" w:pos="4007"/>
              </w:tabs>
              <w:spacing w:after="0" w:line="240" w:lineRule="auto"/>
              <w:rPr>
                <w:rFonts w:ascii="Times New Roman" w:hAnsi="Times New Roman"/>
              </w:rPr>
            </w:pPr>
            <w:r w:rsidRPr="001E527D">
              <w:rPr>
                <w:rFonts w:ascii="Times New Roman" w:hAnsi="Times New Roman"/>
              </w:rPr>
              <w:t>1.1.1 Zvýšiť inkluzívnosť a rovnaký prístup ku kvalitnému vzdelávaniu a zlepšiť výsledky a kompetencie detí a žiakov</w:t>
            </w:r>
          </w:p>
        </w:tc>
      </w:tr>
      <w:tr w:rsidR="00964BBF" w:rsidRPr="00E66FFE" w14:paraId="0CFB1C92" w14:textId="77777777" w:rsidTr="00E66FFE">
        <w:tc>
          <w:tcPr>
            <w:tcW w:w="4606" w:type="dxa"/>
          </w:tcPr>
          <w:p w14:paraId="5FD56CED" w14:textId="77777777" w:rsidR="00964BBF" w:rsidRPr="00E66FFE" w:rsidRDefault="00964BBF" w:rsidP="00964BBF">
            <w:pPr>
              <w:pStyle w:val="Odsekzoznamu"/>
              <w:numPr>
                <w:ilvl w:val="0"/>
                <w:numId w:val="14"/>
              </w:numPr>
              <w:tabs>
                <w:tab w:val="left" w:pos="1134"/>
              </w:tabs>
              <w:spacing w:after="0" w:line="240" w:lineRule="auto"/>
              <w:rPr>
                <w:rFonts w:ascii="Times New Roman" w:hAnsi="Times New Roman"/>
              </w:rPr>
            </w:pPr>
            <w:r w:rsidRPr="00E66FFE">
              <w:rPr>
                <w:rFonts w:ascii="Times New Roman" w:hAnsi="Times New Roman"/>
              </w:rPr>
              <w:t>Prijímateľ</w:t>
            </w:r>
          </w:p>
        </w:tc>
        <w:tc>
          <w:tcPr>
            <w:tcW w:w="4606" w:type="dxa"/>
          </w:tcPr>
          <w:p w14:paraId="19C09AB0" w14:textId="77777777" w:rsidR="00964BBF" w:rsidRPr="002E5DE9" w:rsidRDefault="00964BBF" w:rsidP="00964BBF">
            <w:pPr>
              <w:tabs>
                <w:tab w:val="left" w:pos="4007"/>
              </w:tabs>
              <w:spacing w:after="0" w:line="240" w:lineRule="auto"/>
              <w:rPr>
                <w:rFonts w:ascii="Times New Roman" w:hAnsi="Times New Roman"/>
              </w:rPr>
            </w:pPr>
            <w:r w:rsidRPr="00296AC5">
              <w:rPr>
                <w:rFonts w:ascii="Times New Roman" w:hAnsi="Times New Roman"/>
              </w:rPr>
              <w:t>Základná škola Sama Cambela, Školská 14, 976 13 Slovenská Ľupča</w:t>
            </w:r>
          </w:p>
        </w:tc>
      </w:tr>
      <w:tr w:rsidR="00964BBF" w:rsidRPr="00E66FFE" w14:paraId="1CC9F554" w14:textId="77777777" w:rsidTr="00E66FFE">
        <w:tc>
          <w:tcPr>
            <w:tcW w:w="4606" w:type="dxa"/>
          </w:tcPr>
          <w:p w14:paraId="1883BD38" w14:textId="77777777" w:rsidR="00964BBF" w:rsidRPr="00E66FFE" w:rsidRDefault="00964BBF" w:rsidP="00964BBF">
            <w:pPr>
              <w:pStyle w:val="Odsekzoznamu"/>
              <w:numPr>
                <w:ilvl w:val="0"/>
                <w:numId w:val="14"/>
              </w:numPr>
              <w:tabs>
                <w:tab w:val="left" w:pos="720"/>
              </w:tabs>
              <w:spacing w:after="0" w:line="240" w:lineRule="auto"/>
              <w:rPr>
                <w:rFonts w:ascii="Times New Roman" w:hAnsi="Times New Roman"/>
              </w:rPr>
            </w:pPr>
            <w:r w:rsidRPr="00E66FFE">
              <w:rPr>
                <w:rFonts w:ascii="Times New Roman" w:hAnsi="Times New Roman"/>
              </w:rPr>
              <w:t>Názov projektu</w:t>
            </w:r>
          </w:p>
        </w:tc>
        <w:tc>
          <w:tcPr>
            <w:tcW w:w="4606" w:type="dxa"/>
          </w:tcPr>
          <w:p w14:paraId="10FEDF52" w14:textId="77777777" w:rsidR="00964BBF" w:rsidRPr="002E5DE9" w:rsidRDefault="00964BBF" w:rsidP="00964BBF">
            <w:pPr>
              <w:tabs>
                <w:tab w:val="left" w:pos="4007"/>
              </w:tabs>
              <w:spacing w:after="0" w:line="240" w:lineRule="auto"/>
              <w:rPr>
                <w:rFonts w:ascii="Times New Roman" w:hAnsi="Times New Roman"/>
                <w:b/>
                <w:i/>
              </w:rPr>
            </w:pPr>
            <w:r w:rsidRPr="002E5DE9">
              <w:rPr>
                <w:rFonts w:ascii="Times New Roman" w:hAnsi="Times New Roman"/>
              </w:rPr>
              <w:t xml:space="preserve">Zvýšenie kvality vzdelávania na </w:t>
            </w:r>
            <w:r>
              <w:rPr>
                <w:rFonts w:ascii="Times New Roman" w:hAnsi="Times New Roman"/>
              </w:rPr>
              <w:t>ZŠ Sama Cambela v Slovenskej Ľupči</w:t>
            </w:r>
          </w:p>
        </w:tc>
      </w:tr>
      <w:tr w:rsidR="00964BBF" w:rsidRPr="00E66FFE" w14:paraId="3CDA9F53" w14:textId="77777777" w:rsidTr="00E66FFE">
        <w:tc>
          <w:tcPr>
            <w:tcW w:w="4606" w:type="dxa"/>
          </w:tcPr>
          <w:p w14:paraId="0AD55543" w14:textId="77777777" w:rsidR="00964BBF" w:rsidRPr="00E66FFE" w:rsidRDefault="00964BBF" w:rsidP="00964BBF">
            <w:pPr>
              <w:pStyle w:val="Odsekzoznamu"/>
              <w:numPr>
                <w:ilvl w:val="0"/>
                <w:numId w:val="14"/>
              </w:numPr>
              <w:spacing w:after="0" w:line="240" w:lineRule="auto"/>
              <w:rPr>
                <w:rFonts w:ascii="Times New Roman" w:hAnsi="Times New Roman"/>
              </w:rPr>
            </w:pPr>
            <w:r w:rsidRPr="00E66FFE">
              <w:rPr>
                <w:rFonts w:ascii="Times New Roman" w:hAnsi="Times New Roman"/>
              </w:rPr>
              <w:t>Kód projektu  ITMS2014+</w:t>
            </w:r>
          </w:p>
        </w:tc>
        <w:tc>
          <w:tcPr>
            <w:tcW w:w="4606" w:type="dxa"/>
          </w:tcPr>
          <w:p w14:paraId="3534923B" w14:textId="77777777" w:rsidR="00964BBF" w:rsidRPr="002E5DE9" w:rsidRDefault="00964BBF" w:rsidP="00964BBF">
            <w:pPr>
              <w:tabs>
                <w:tab w:val="left" w:pos="4007"/>
              </w:tabs>
              <w:spacing w:after="0" w:line="240" w:lineRule="auto"/>
              <w:rPr>
                <w:rFonts w:ascii="Times New Roman" w:hAnsi="Times New Roman"/>
              </w:rPr>
            </w:pPr>
            <w:r w:rsidRPr="002E5DE9">
              <w:rPr>
                <w:rFonts w:ascii="Times New Roman" w:hAnsi="Times New Roman"/>
              </w:rPr>
              <w:t>312011</w:t>
            </w:r>
            <w:r>
              <w:rPr>
                <w:rFonts w:ascii="Times New Roman" w:hAnsi="Times New Roman"/>
              </w:rPr>
              <w:t>R070</w:t>
            </w:r>
          </w:p>
        </w:tc>
      </w:tr>
      <w:tr w:rsidR="00964BBF" w:rsidRPr="00E66FFE" w14:paraId="3D42B856" w14:textId="77777777" w:rsidTr="00E66FFE">
        <w:tc>
          <w:tcPr>
            <w:tcW w:w="4606" w:type="dxa"/>
          </w:tcPr>
          <w:p w14:paraId="2A1F0E57" w14:textId="77777777" w:rsidR="00964BBF" w:rsidRPr="00E66FFE" w:rsidRDefault="00964BBF" w:rsidP="00964BBF">
            <w:pPr>
              <w:pStyle w:val="Odsekzoznamu"/>
              <w:numPr>
                <w:ilvl w:val="0"/>
                <w:numId w:val="14"/>
              </w:numPr>
              <w:tabs>
                <w:tab w:val="left" w:pos="1134"/>
              </w:tabs>
              <w:spacing w:after="0" w:line="240" w:lineRule="auto"/>
              <w:rPr>
                <w:rFonts w:ascii="Times New Roman" w:hAnsi="Times New Roman"/>
              </w:rPr>
            </w:pPr>
            <w:r w:rsidRPr="00E66FFE">
              <w:rPr>
                <w:rFonts w:ascii="Times New Roman" w:hAnsi="Times New Roman"/>
              </w:rPr>
              <w:t xml:space="preserve">Názov pedagogického klubu </w:t>
            </w:r>
          </w:p>
        </w:tc>
        <w:tc>
          <w:tcPr>
            <w:tcW w:w="4606" w:type="dxa"/>
          </w:tcPr>
          <w:p w14:paraId="0475FB9F" w14:textId="77777777" w:rsidR="00964BBF" w:rsidRPr="0061389E" w:rsidRDefault="00964BBF" w:rsidP="00964BBF">
            <w:pPr>
              <w:tabs>
                <w:tab w:val="left" w:pos="4007"/>
              </w:tabs>
              <w:spacing w:after="0" w:line="240" w:lineRule="auto"/>
              <w:rPr>
                <w:rFonts w:ascii="Times New Roman" w:hAnsi="Times New Roman"/>
                <w:b/>
                <w:bCs/>
              </w:rPr>
            </w:pPr>
            <w:r w:rsidRPr="0061389E">
              <w:rPr>
                <w:rFonts w:ascii="Times New Roman" w:hAnsi="Times New Roman"/>
                <w:b/>
                <w:bCs/>
              </w:rPr>
              <w:t>5.6.2. Pedagogický klub - čitateľské dielne s písomným výstupom</w:t>
            </w:r>
          </w:p>
        </w:tc>
      </w:tr>
      <w:tr w:rsidR="00964BBF" w:rsidRPr="00E66FFE" w14:paraId="137A3879" w14:textId="77777777" w:rsidTr="00E66FFE">
        <w:tc>
          <w:tcPr>
            <w:tcW w:w="4606" w:type="dxa"/>
          </w:tcPr>
          <w:p w14:paraId="43A69036" w14:textId="77777777" w:rsidR="00964BBF" w:rsidRPr="00E66FFE" w:rsidRDefault="00964BBF" w:rsidP="00964BBF">
            <w:pPr>
              <w:pStyle w:val="Odsekzoznamu"/>
              <w:numPr>
                <w:ilvl w:val="0"/>
                <w:numId w:val="14"/>
              </w:numPr>
              <w:spacing w:after="0" w:line="240" w:lineRule="auto"/>
              <w:rPr>
                <w:rFonts w:ascii="Times New Roman" w:hAnsi="Times New Roman"/>
              </w:rPr>
            </w:pPr>
            <w:r w:rsidRPr="00E66FFE">
              <w:rPr>
                <w:rFonts w:ascii="Times New Roman" w:hAnsi="Times New Roman"/>
              </w:rPr>
              <w:t>Meno koordinátora pedagogického klubu</w:t>
            </w:r>
          </w:p>
        </w:tc>
        <w:tc>
          <w:tcPr>
            <w:tcW w:w="4606" w:type="dxa"/>
          </w:tcPr>
          <w:p w14:paraId="67F740B4" w14:textId="77777777" w:rsidR="00964BBF" w:rsidRPr="00964BBF" w:rsidRDefault="00814524" w:rsidP="00964BBF">
            <w:pPr>
              <w:tabs>
                <w:tab w:val="left" w:pos="4007"/>
              </w:tabs>
              <w:spacing w:after="0" w:line="240" w:lineRule="auto"/>
            </w:pPr>
            <w:r>
              <w:rPr>
                <w:rFonts w:ascii="Times New Roman" w:hAnsi="Times New Roman"/>
              </w:rPr>
              <w:t>Mgr. Marcela Kramcová</w:t>
            </w:r>
          </w:p>
        </w:tc>
      </w:tr>
      <w:tr w:rsidR="00964BBF" w:rsidRPr="00E66FFE" w14:paraId="1B5E6888" w14:textId="77777777" w:rsidTr="00E66FFE">
        <w:tc>
          <w:tcPr>
            <w:tcW w:w="4606" w:type="dxa"/>
          </w:tcPr>
          <w:p w14:paraId="52D52FD4" w14:textId="77777777" w:rsidR="00964BBF" w:rsidRPr="00E66FFE" w:rsidRDefault="00964BBF" w:rsidP="00964BBF">
            <w:pPr>
              <w:pStyle w:val="Odsekzoznamu"/>
              <w:numPr>
                <w:ilvl w:val="0"/>
                <w:numId w:val="14"/>
              </w:numPr>
              <w:spacing w:after="0" w:line="240" w:lineRule="auto"/>
              <w:rPr>
                <w:rFonts w:ascii="Times New Roman" w:hAnsi="Times New Roman"/>
              </w:rPr>
            </w:pPr>
            <w:r w:rsidRPr="00E66FFE">
              <w:rPr>
                <w:rFonts w:ascii="Times New Roman" w:hAnsi="Times New Roman"/>
              </w:rPr>
              <w:t xml:space="preserve">Školský polrok </w:t>
            </w:r>
          </w:p>
        </w:tc>
        <w:tc>
          <w:tcPr>
            <w:tcW w:w="4606" w:type="dxa"/>
          </w:tcPr>
          <w:p w14:paraId="5798C8DB" w14:textId="77777777" w:rsidR="00964BBF" w:rsidRPr="00837492" w:rsidRDefault="00964BBF" w:rsidP="00A10B18">
            <w:pPr>
              <w:tabs>
                <w:tab w:val="left" w:pos="4007"/>
              </w:tabs>
              <w:spacing w:after="0" w:line="240" w:lineRule="auto"/>
              <w:rPr>
                <w:rFonts w:ascii="Times New Roman" w:eastAsia="Times New Roman" w:hAnsi="Times New Roman"/>
              </w:rPr>
            </w:pPr>
            <w:r>
              <w:rPr>
                <w:rFonts w:ascii="Times New Roman" w:eastAsia="Times New Roman" w:hAnsi="Times New Roman"/>
              </w:rPr>
              <w:t>s</w:t>
            </w:r>
            <w:r w:rsidRPr="002E5DE9">
              <w:rPr>
                <w:rFonts w:ascii="Times New Roman" w:eastAsia="Times New Roman" w:hAnsi="Times New Roman"/>
              </w:rPr>
              <w:t>eptember 20</w:t>
            </w:r>
            <w:r w:rsidR="00A10B18">
              <w:rPr>
                <w:rFonts w:ascii="Times New Roman" w:eastAsia="Times New Roman" w:hAnsi="Times New Roman"/>
              </w:rPr>
              <w:t>20</w:t>
            </w:r>
            <w:r w:rsidRPr="002E5DE9">
              <w:rPr>
                <w:rFonts w:ascii="Times New Roman" w:eastAsia="Times New Roman" w:hAnsi="Times New Roman"/>
              </w:rPr>
              <w:t xml:space="preserve"> – j</w:t>
            </w:r>
            <w:r>
              <w:rPr>
                <w:rFonts w:ascii="Times New Roman" w:eastAsia="Times New Roman" w:hAnsi="Times New Roman"/>
              </w:rPr>
              <w:t>anuár</w:t>
            </w:r>
            <w:r w:rsidRPr="002E5DE9">
              <w:rPr>
                <w:rFonts w:ascii="Times New Roman" w:eastAsia="Times New Roman" w:hAnsi="Times New Roman"/>
              </w:rPr>
              <w:t xml:space="preserve"> 202</w:t>
            </w:r>
            <w:r w:rsidR="00A10B18">
              <w:rPr>
                <w:rFonts w:ascii="Times New Roman" w:eastAsia="Times New Roman" w:hAnsi="Times New Roman"/>
              </w:rPr>
              <w:t>1</w:t>
            </w:r>
          </w:p>
        </w:tc>
      </w:tr>
      <w:tr w:rsidR="00964BBF" w:rsidRPr="00E66FFE" w14:paraId="68D1AD07" w14:textId="77777777" w:rsidTr="00E66FFE">
        <w:tc>
          <w:tcPr>
            <w:tcW w:w="4606" w:type="dxa"/>
          </w:tcPr>
          <w:p w14:paraId="0FDCDD43" w14:textId="77777777" w:rsidR="00964BBF" w:rsidRPr="00E66FFE" w:rsidRDefault="00964BBF" w:rsidP="00964BBF">
            <w:pPr>
              <w:pStyle w:val="Odsekzoznamu"/>
              <w:numPr>
                <w:ilvl w:val="0"/>
                <w:numId w:val="14"/>
              </w:numPr>
              <w:spacing w:after="0" w:line="240" w:lineRule="auto"/>
              <w:rPr>
                <w:rFonts w:ascii="Times New Roman" w:hAnsi="Times New Roman"/>
              </w:rPr>
            </w:pPr>
            <w:r w:rsidRPr="00E66FFE">
              <w:rPr>
                <w:rFonts w:ascii="Times New Roman" w:hAnsi="Times New Roman"/>
              </w:rPr>
              <w:t>Odkaz na</w:t>
            </w:r>
            <w:r>
              <w:rPr>
                <w:rFonts w:ascii="Times New Roman" w:hAnsi="Times New Roman"/>
              </w:rPr>
              <w:t xml:space="preserve"> webové sídlo zverejnenia písomného výstupu</w:t>
            </w:r>
          </w:p>
        </w:tc>
        <w:tc>
          <w:tcPr>
            <w:tcW w:w="4606" w:type="dxa"/>
          </w:tcPr>
          <w:p w14:paraId="2720FB21" w14:textId="77777777" w:rsidR="00964BBF" w:rsidRDefault="008B1A7C" w:rsidP="00964BBF">
            <w:pPr>
              <w:tabs>
                <w:tab w:val="left" w:pos="4007"/>
              </w:tabs>
              <w:spacing w:after="0" w:line="240" w:lineRule="auto"/>
              <w:rPr>
                <w:rFonts w:ascii="Times New Roman" w:hAnsi="Times New Roman"/>
              </w:rPr>
            </w:pPr>
            <w:hyperlink r:id="rId8" w:history="1">
              <w:r w:rsidR="00814524" w:rsidRPr="00356466">
                <w:rPr>
                  <w:rStyle w:val="Hypertextovprepojenie"/>
                  <w:rFonts w:ascii="Times New Roman" w:hAnsi="Times New Roman"/>
                </w:rPr>
                <w:t>www.zsslovlupca.edu.sk</w:t>
              </w:r>
            </w:hyperlink>
          </w:p>
          <w:p w14:paraId="374EE5C6" w14:textId="77777777" w:rsidR="00814524" w:rsidRPr="00E66FFE" w:rsidRDefault="00814524" w:rsidP="00964BBF">
            <w:pPr>
              <w:tabs>
                <w:tab w:val="left" w:pos="4007"/>
              </w:tabs>
              <w:spacing w:after="0" w:line="240" w:lineRule="auto"/>
            </w:pPr>
          </w:p>
        </w:tc>
      </w:tr>
    </w:tbl>
    <w:p w14:paraId="4EE7C60D" w14:textId="77777777" w:rsidR="00434B1F" w:rsidRDefault="00434B1F" w:rsidP="005C5160">
      <w:pPr>
        <w:pStyle w:val="Odsekzoznamu"/>
        <w:ind w:left="0"/>
        <w:rPr>
          <w:rFonts w:ascii="Times New Roman" w:hAnsi="Times New Roman"/>
        </w:rPr>
      </w:pPr>
    </w:p>
    <w:p w14:paraId="2CA5B8C4" w14:textId="77777777" w:rsidR="00434B1F" w:rsidRPr="000551F9" w:rsidRDefault="00434B1F" w:rsidP="005C5160">
      <w:pPr>
        <w:pStyle w:val="Odsekzoznamu"/>
        <w:ind w:left="0"/>
        <w:rPr>
          <w:rFonts w:ascii="Times New Roman" w:hAnsi="Times New Roman"/>
        </w:rPr>
      </w:pPr>
      <w:r>
        <w:rPr>
          <w:rFonts w:ascii="Times New Roman" w:hAnsi="Times New Roman"/>
        </w:rPr>
        <w:t>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434B1F" w:rsidRPr="00E66FFE" w14:paraId="4467B6EA" w14:textId="77777777" w:rsidTr="00E66FFE">
        <w:trPr>
          <w:trHeight w:val="60"/>
        </w:trPr>
        <w:tc>
          <w:tcPr>
            <w:tcW w:w="9212" w:type="dxa"/>
          </w:tcPr>
          <w:p w14:paraId="6CADFB16" w14:textId="77777777" w:rsidR="00E74B52" w:rsidRDefault="00434B1F" w:rsidP="00E74B52">
            <w:pPr>
              <w:tabs>
                <w:tab w:val="left" w:pos="1114"/>
              </w:tabs>
              <w:spacing w:after="0" w:line="240" w:lineRule="auto"/>
              <w:rPr>
                <w:rFonts w:ascii="Times New Roman" w:hAnsi="Times New Roman"/>
              </w:rPr>
            </w:pPr>
            <w:r w:rsidRPr="00E66FFE">
              <w:rPr>
                <w:rFonts w:ascii="Times New Roman" w:hAnsi="Times New Roman"/>
                <w:b/>
              </w:rPr>
              <w:t>Úvod:</w:t>
            </w:r>
            <w:r w:rsidR="00E74B52">
              <w:rPr>
                <w:rFonts w:ascii="Times New Roman" w:hAnsi="Times New Roman"/>
              </w:rPr>
              <w:t xml:space="preserve"> </w:t>
            </w:r>
          </w:p>
          <w:p w14:paraId="69866A8F" w14:textId="77777777" w:rsidR="004B785D" w:rsidRDefault="004B785D" w:rsidP="00E74B52">
            <w:pPr>
              <w:tabs>
                <w:tab w:val="left" w:pos="1114"/>
              </w:tabs>
              <w:spacing w:after="0" w:line="240" w:lineRule="auto"/>
              <w:rPr>
                <w:rFonts w:ascii="Times New Roman" w:hAnsi="Times New Roman"/>
              </w:rPr>
            </w:pPr>
          </w:p>
          <w:p w14:paraId="64B2DB9F" w14:textId="77777777" w:rsidR="00653E35" w:rsidRPr="005D4775" w:rsidRDefault="00653E35" w:rsidP="00653E35">
            <w:pPr>
              <w:tabs>
                <w:tab w:val="left" w:pos="1114"/>
              </w:tabs>
              <w:spacing w:after="0" w:line="240" w:lineRule="auto"/>
              <w:rPr>
                <w:rFonts w:ascii="Times New Roman" w:hAnsi="Times New Roman"/>
              </w:rPr>
            </w:pPr>
            <w:r>
              <w:rPr>
                <w:rFonts w:ascii="Times New Roman" w:hAnsi="Times New Roman"/>
              </w:rPr>
              <w:t xml:space="preserve">Súčasťou výchovno-vzdelávacieho procesu je aj hodnotenie úspešnosti žiakov v čítaní s porozumením, teda  do akej miery viac alebo menej úspešne pracujú s textom pri riešení zadaného problému. Na tento účel sa používajú špecifické nástroje na zistenie porozumenia textu. Predpokladá sa, že každý čitateľ by mal mať predovšetkým zvládnutú techniku plynulého čítania a preukázať istú úroveň v každej z nasledovných činností: získavanie informácií, porozumenie, interpretácia, uvažovanie o obsahu textu a jeho hodnotenie, uvažovanie o forme textu a jej hodnotenie. Popri príprave materiálov a pracovných listov na rozvoj čitateľskej gramotnosti sa preto klub Čitateľské dielne venoval aj aktivitám súvisiacim s hodnotením a sebahodnotením žiakov a učiteľov pri rozvíjaní čitateľskej gramotnosti. </w:t>
            </w:r>
            <w:r w:rsidR="00AA36D5">
              <w:rPr>
                <w:rFonts w:ascii="Times New Roman" w:hAnsi="Times New Roman"/>
              </w:rPr>
              <w:t xml:space="preserve">V tejto súvislosti sme sa v rámci pedagogického klubu podrobne oboznámili s metodikou a výsledkami testovania PISA, </w:t>
            </w:r>
            <w:r w:rsidR="00CC47B1">
              <w:rPr>
                <w:rFonts w:ascii="Times New Roman" w:hAnsi="Times New Roman"/>
              </w:rPr>
              <w:t xml:space="preserve">analýzou výsledkov žiakov zo SR, </w:t>
            </w:r>
            <w:r w:rsidR="00AA36D5">
              <w:rPr>
                <w:rFonts w:ascii="Times New Roman" w:hAnsi="Times New Roman"/>
              </w:rPr>
              <w:t xml:space="preserve">pripravili sme pre žiakov dotazník súvisiaci s hodnotením. </w:t>
            </w:r>
            <w:r>
              <w:rPr>
                <w:rFonts w:ascii="Times New Roman" w:hAnsi="Times New Roman"/>
              </w:rPr>
              <w:t xml:space="preserve">Náplňou stretnutí klubu Čitateľské dielne bolo aj rozširovanie možností, ako sa žiaci môžu dostať k čítaniu v škole, a to formou, ktorá zodpovedá súčasným trendom digitalizácie – a to čítaním kníh v čítačke kníh. </w:t>
            </w:r>
          </w:p>
          <w:p w14:paraId="3CA03D47" w14:textId="77777777" w:rsidR="003810D2" w:rsidRPr="00E74B52" w:rsidRDefault="003810D2" w:rsidP="00E74B52">
            <w:pPr>
              <w:tabs>
                <w:tab w:val="left" w:pos="1114"/>
              </w:tabs>
              <w:spacing w:after="0" w:line="240" w:lineRule="auto"/>
              <w:rPr>
                <w:rFonts w:ascii="Times New Roman" w:hAnsi="Times New Roman"/>
              </w:rPr>
            </w:pPr>
          </w:p>
          <w:p w14:paraId="6A5B9073" w14:textId="77777777" w:rsidR="00434B1F" w:rsidRPr="00AA36D5" w:rsidRDefault="00434B1F" w:rsidP="00E66FFE">
            <w:pPr>
              <w:tabs>
                <w:tab w:val="left" w:pos="1114"/>
              </w:tabs>
              <w:spacing w:after="0" w:line="240" w:lineRule="auto"/>
              <w:rPr>
                <w:rFonts w:ascii="Times New Roman" w:hAnsi="Times New Roman"/>
                <w:b/>
              </w:rPr>
            </w:pPr>
            <w:r w:rsidRPr="00AA36D5">
              <w:rPr>
                <w:rFonts w:ascii="Times New Roman" w:hAnsi="Times New Roman"/>
                <w:b/>
              </w:rPr>
              <w:t>Stručná anotácia</w:t>
            </w:r>
          </w:p>
          <w:p w14:paraId="55C18CCE" w14:textId="77777777" w:rsidR="004F467C" w:rsidRDefault="004F467C" w:rsidP="004F467C">
            <w:pPr>
              <w:tabs>
                <w:tab w:val="left" w:pos="1114"/>
              </w:tabs>
              <w:spacing w:after="0" w:line="240" w:lineRule="auto"/>
              <w:rPr>
                <w:rFonts w:ascii="Times New Roman" w:hAnsi="Times New Roman"/>
              </w:rPr>
            </w:pPr>
            <w:r>
              <w:rPr>
                <w:rFonts w:ascii="Times New Roman" w:hAnsi="Times New Roman"/>
              </w:rPr>
              <w:t>Odborní</w:t>
            </w:r>
            <w:r w:rsidR="00AA36D5">
              <w:rPr>
                <w:rFonts w:ascii="Times New Roman" w:hAnsi="Times New Roman"/>
              </w:rPr>
              <w:t xml:space="preserve">kmi na čitateľskú gramotnosť </w:t>
            </w:r>
            <w:r w:rsidR="00A52043">
              <w:rPr>
                <w:rFonts w:ascii="Times New Roman" w:hAnsi="Times New Roman"/>
              </w:rPr>
              <w:t>b</w:t>
            </w:r>
            <w:r>
              <w:rPr>
                <w:rFonts w:ascii="Times New Roman" w:hAnsi="Times New Roman"/>
              </w:rPr>
              <w:t xml:space="preserve">olo vyčlenených päť činností, ktoré </w:t>
            </w:r>
            <w:r w:rsidR="00AA36D5">
              <w:rPr>
                <w:rFonts w:ascii="Times New Roman" w:hAnsi="Times New Roman"/>
              </w:rPr>
              <w:t>súvisia</w:t>
            </w:r>
            <w:r>
              <w:rPr>
                <w:rFonts w:ascii="Times New Roman" w:hAnsi="Times New Roman"/>
              </w:rPr>
              <w:t xml:space="preserve"> s dosiahnutím úplného porozumenia písaný</w:t>
            </w:r>
            <w:r w:rsidR="00AA36D5">
              <w:rPr>
                <w:rFonts w:ascii="Times New Roman" w:hAnsi="Times New Roman"/>
              </w:rPr>
              <w:t>m</w:t>
            </w:r>
            <w:r>
              <w:rPr>
                <w:rFonts w:ascii="Times New Roman" w:hAnsi="Times New Roman"/>
              </w:rPr>
              <w:t xml:space="preserve"> </w:t>
            </w:r>
            <w:r w:rsidR="00AA36D5">
              <w:rPr>
                <w:rFonts w:ascii="Times New Roman" w:hAnsi="Times New Roman"/>
              </w:rPr>
              <w:t xml:space="preserve">súvislým aj nesúvislým </w:t>
            </w:r>
            <w:r>
              <w:rPr>
                <w:rFonts w:ascii="Times New Roman" w:hAnsi="Times New Roman"/>
              </w:rPr>
              <w:t>texto</w:t>
            </w:r>
            <w:r w:rsidR="00AA36D5">
              <w:rPr>
                <w:rFonts w:ascii="Times New Roman" w:hAnsi="Times New Roman"/>
              </w:rPr>
              <w:t xml:space="preserve">m. Možno ich </w:t>
            </w:r>
            <w:r>
              <w:rPr>
                <w:rFonts w:ascii="Times New Roman" w:hAnsi="Times New Roman"/>
              </w:rPr>
              <w:t xml:space="preserve">zhrnúť do </w:t>
            </w:r>
            <w:r w:rsidR="00AA36D5">
              <w:rPr>
                <w:rFonts w:ascii="Times New Roman" w:hAnsi="Times New Roman"/>
              </w:rPr>
              <w:t xml:space="preserve">troch oblastí: nájsť informáciu, </w:t>
            </w:r>
            <w:r>
              <w:rPr>
                <w:rFonts w:ascii="Times New Roman" w:hAnsi="Times New Roman"/>
              </w:rPr>
              <w:t xml:space="preserve"> porozumieť</w:t>
            </w:r>
            <w:r w:rsidR="00AA36D5">
              <w:rPr>
                <w:rFonts w:ascii="Times New Roman" w:hAnsi="Times New Roman"/>
              </w:rPr>
              <w:t xml:space="preserve"> jej, </w:t>
            </w:r>
            <w:r>
              <w:rPr>
                <w:rFonts w:ascii="Times New Roman" w:hAnsi="Times New Roman"/>
              </w:rPr>
              <w:t xml:space="preserve">uvažovať o texte a vyhodnotiť ho </w:t>
            </w:r>
            <w:r w:rsidR="00AA36D5">
              <w:rPr>
                <w:rFonts w:ascii="Times New Roman" w:hAnsi="Times New Roman"/>
              </w:rPr>
              <w:t xml:space="preserve">z hľadiska </w:t>
            </w:r>
            <w:r>
              <w:rPr>
                <w:rFonts w:ascii="Times New Roman" w:hAnsi="Times New Roman"/>
              </w:rPr>
              <w:t>dôveryhodnos</w:t>
            </w:r>
            <w:r w:rsidR="00AA36D5">
              <w:rPr>
                <w:rFonts w:ascii="Times New Roman" w:hAnsi="Times New Roman"/>
              </w:rPr>
              <w:t>ti</w:t>
            </w:r>
            <w:r>
              <w:rPr>
                <w:rFonts w:ascii="Times New Roman" w:hAnsi="Times New Roman"/>
              </w:rPr>
              <w:t xml:space="preserve"> zdroja, identifikáci</w:t>
            </w:r>
            <w:r w:rsidR="00AA36D5">
              <w:rPr>
                <w:rFonts w:ascii="Times New Roman" w:hAnsi="Times New Roman"/>
              </w:rPr>
              <w:t>e</w:t>
            </w:r>
            <w:r>
              <w:rPr>
                <w:rFonts w:ascii="Times New Roman" w:hAnsi="Times New Roman"/>
              </w:rPr>
              <w:t xml:space="preserve"> rozporuplných informácií</w:t>
            </w:r>
            <w:r w:rsidR="00AA36D5">
              <w:rPr>
                <w:rFonts w:ascii="Times New Roman" w:hAnsi="Times New Roman"/>
              </w:rPr>
              <w:t xml:space="preserve">. </w:t>
            </w:r>
            <w:r>
              <w:rPr>
                <w:rFonts w:ascii="Times New Roman" w:hAnsi="Times New Roman"/>
              </w:rPr>
              <w:t>Spracovanie textu a riešenie úlohy/problému si vyžaduje schopnosť rozhodovať a správne zvoliť vhodnú stratégiu. Cieľom výchovno-</w:t>
            </w:r>
            <w:r>
              <w:rPr>
                <w:rFonts w:ascii="Times New Roman" w:hAnsi="Times New Roman"/>
              </w:rPr>
              <w:lastRenderedPageBreak/>
              <w:t xml:space="preserve">vzdelávacieho procesu je, aby si žiaci osvojili schopnosti a zručnosti umožňujúce zvládnutie spomínaných procesov. </w:t>
            </w:r>
          </w:p>
          <w:p w14:paraId="7D438C6E" w14:textId="77777777" w:rsidR="004F467C" w:rsidRDefault="00AA36D5" w:rsidP="004F467C">
            <w:pPr>
              <w:tabs>
                <w:tab w:val="left" w:pos="1114"/>
              </w:tabs>
              <w:spacing w:after="0" w:line="240" w:lineRule="auto"/>
              <w:rPr>
                <w:rFonts w:ascii="Times New Roman" w:hAnsi="Times New Roman"/>
              </w:rPr>
            </w:pPr>
            <w:r>
              <w:rPr>
                <w:rFonts w:ascii="Times New Roman" w:hAnsi="Times New Roman"/>
              </w:rPr>
              <w:t xml:space="preserve">Z prostriedkov grantu bolo zakúpených 25 ks čítačiek </w:t>
            </w:r>
            <w:r w:rsidR="004F467C">
              <w:rPr>
                <w:rFonts w:ascii="Times New Roman" w:hAnsi="Times New Roman"/>
              </w:rPr>
              <w:t>na použitie pre žiakov. Hlavným cieľom je zabezpečenie elektronických textov do čítačiek, či už nákupom e-kníh alebo využitím textov dostupných na portáli Zlatý fond SME – ide najmä o diela slovenských a svetových klasikov. Zároveň je však čítačka moderným technologickým zariadením, čo osloví aj žiakov, ktorí by po klasickej podobe kníh nesiahli. Preto má vysoký potenciál spopularizovať čítanie aj u žiakov druhého stupňa, u ktorých postupne v porovnaní s deťmi 1. stupňa ZŠ záujem o čítanie klesá.</w:t>
            </w:r>
            <w:r>
              <w:rPr>
                <w:rFonts w:ascii="Times New Roman" w:hAnsi="Times New Roman"/>
              </w:rPr>
              <w:t xml:space="preserve"> </w:t>
            </w:r>
          </w:p>
          <w:p w14:paraId="236F50BF" w14:textId="77777777" w:rsidR="004F467C" w:rsidRDefault="00AE6137" w:rsidP="00A52043">
            <w:pPr>
              <w:tabs>
                <w:tab w:val="left" w:pos="1114"/>
              </w:tabs>
              <w:spacing w:after="0" w:line="240" w:lineRule="auto"/>
              <w:jc w:val="both"/>
              <w:rPr>
                <w:rFonts w:ascii="Times New Roman" w:hAnsi="Times New Roman"/>
              </w:rPr>
            </w:pPr>
            <w:r>
              <w:rPr>
                <w:rFonts w:ascii="Times New Roman" w:hAnsi="Times New Roman"/>
              </w:rPr>
              <w:t xml:space="preserve">Schopnosť sebahodnotenia je jednou z kľúčových kompetencií žiaka a je súčasťou kompetencií sociálnych, personálnych a pracovných. Cielene sa môže využívať aj pri rozvoji čitateľskej gramotnosti. </w:t>
            </w:r>
            <w:r w:rsidR="00A52043">
              <w:rPr>
                <w:rFonts w:ascii="Times New Roman" w:hAnsi="Times New Roman"/>
              </w:rPr>
              <w:t xml:space="preserve">Zisťovali sme </w:t>
            </w:r>
            <w:r>
              <w:rPr>
                <w:rFonts w:ascii="Times New Roman" w:hAnsi="Times New Roman"/>
              </w:rPr>
              <w:t xml:space="preserve">názory žiakov na ich doterajšiu prácu s textami na rozvoj čítania s porozumením, úlohami na rozvoj čitateľskej gramotnosti a všeobecný význam čítania s porozumením pre ich školskú prax. Na sebahodnotenie žiakov </w:t>
            </w:r>
            <w:r w:rsidR="00A52043">
              <w:rPr>
                <w:rFonts w:ascii="Times New Roman" w:hAnsi="Times New Roman"/>
              </w:rPr>
              <w:t>nadväzuje</w:t>
            </w:r>
            <w:r>
              <w:rPr>
                <w:rFonts w:ascii="Times New Roman" w:hAnsi="Times New Roman"/>
              </w:rPr>
              <w:t xml:space="preserve"> autodiagnostika učiteľa, príp. reflexia svojej práce vo svetle žiackeho hodnotenia a sebahodnotenia.</w:t>
            </w:r>
            <w:r w:rsidR="00A52043">
              <w:rPr>
                <w:rFonts w:ascii="Times New Roman" w:hAnsi="Times New Roman"/>
              </w:rPr>
              <w:t xml:space="preserve"> </w:t>
            </w:r>
            <w:r>
              <w:rPr>
                <w:rFonts w:ascii="Times New Roman" w:hAnsi="Times New Roman"/>
              </w:rPr>
              <w:t xml:space="preserve">Zistené závery </w:t>
            </w:r>
            <w:r w:rsidR="00A52043">
              <w:rPr>
                <w:rFonts w:ascii="Times New Roman" w:hAnsi="Times New Roman"/>
              </w:rPr>
              <w:t>vnímame</w:t>
            </w:r>
            <w:r>
              <w:rPr>
                <w:rFonts w:ascii="Times New Roman" w:hAnsi="Times New Roman"/>
              </w:rPr>
              <w:t xml:space="preserve"> ako priebežné hodnotenie, zároveň ako prognózujúce – </w:t>
            </w:r>
            <w:r w:rsidR="00A52043">
              <w:rPr>
                <w:rFonts w:ascii="Times New Roman" w:hAnsi="Times New Roman"/>
              </w:rPr>
              <w:t xml:space="preserve">žiaci </w:t>
            </w:r>
            <w:r>
              <w:rPr>
                <w:rFonts w:ascii="Times New Roman" w:hAnsi="Times New Roman"/>
              </w:rPr>
              <w:t xml:space="preserve">odpovedali s vedomím, že ich terajšie odpovede budú  brané do úvahy pri zadávaní ďalších úloh na rozvoj čítania s porozumením. </w:t>
            </w:r>
          </w:p>
          <w:p w14:paraId="007981BD" w14:textId="77777777" w:rsidR="00AE6137" w:rsidRDefault="00AE6137" w:rsidP="00AE6137">
            <w:pPr>
              <w:tabs>
                <w:tab w:val="left" w:pos="1114"/>
              </w:tabs>
              <w:spacing w:after="0" w:line="240" w:lineRule="auto"/>
              <w:jc w:val="both"/>
              <w:rPr>
                <w:rFonts w:ascii="Times New Roman" w:hAnsi="Times New Roman"/>
              </w:rPr>
            </w:pPr>
            <w:r>
              <w:rPr>
                <w:rFonts w:ascii="Times New Roman" w:hAnsi="Times New Roman"/>
              </w:rPr>
              <w:t>Maľované čítanie ako špecifický druh textu  je  kombináciou jazykovej a výtvarnej zložky. Výtvarný znak čitateľ zmysluplne transform</w:t>
            </w:r>
            <w:r w:rsidR="00A52043">
              <w:rPr>
                <w:rFonts w:ascii="Times New Roman" w:hAnsi="Times New Roman"/>
              </w:rPr>
              <w:t>uje</w:t>
            </w:r>
            <w:r>
              <w:rPr>
                <w:rFonts w:ascii="Times New Roman" w:hAnsi="Times New Roman"/>
              </w:rPr>
              <w:t xml:space="preserve"> do slovnej/jazykovej podoby v správnom gramatickom tvare. Spojenie slova a obrazu napomáha v konečnom dôsledku rozvíjať reč, plynulosť čítania a je tiež zdrojom ďalšieho obohacovania slovnej zásoby čitateľa (voľba vhodných a výstižných slov, tvorba synoným, alternatívnych pomenovaní.....). Vnímanie takéhoto textu vplýva i na formovanie estetických názorov a vnímanie sveta a nezanedbateľná je aj rekreačno-zábavná funkcia (najmä ak obsahuje prvky humoru).</w:t>
            </w:r>
          </w:p>
          <w:p w14:paraId="5072D4AD" w14:textId="77777777" w:rsidR="00AE6137" w:rsidRPr="009E2F3B" w:rsidRDefault="00AE6137" w:rsidP="00AE6137">
            <w:pPr>
              <w:spacing w:after="0" w:line="240" w:lineRule="auto"/>
              <w:rPr>
                <w:rFonts w:ascii="Times New Roman" w:eastAsiaTheme="minorHAnsi" w:hAnsi="Times New Roman"/>
              </w:rPr>
            </w:pPr>
            <w:r w:rsidRPr="009E2F3B">
              <w:rPr>
                <w:rFonts w:ascii="Times New Roman" w:hAnsi="Times New Roman"/>
              </w:rPr>
              <w:t xml:space="preserve">Zdrojom informácií a poznatkov, ktoré žiak získava, </w:t>
            </w:r>
            <w:r w:rsidR="00A52043">
              <w:rPr>
                <w:rFonts w:ascii="Times New Roman" w:hAnsi="Times New Roman"/>
              </w:rPr>
              <w:t>sú aj</w:t>
            </w:r>
            <w:r w:rsidRPr="009E2F3B">
              <w:rPr>
                <w:rFonts w:ascii="Times New Roman" w:hAnsi="Times New Roman"/>
              </w:rPr>
              <w:t xml:space="preserve"> literárne pramene v tlač</w:t>
            </w:r>
            <w:r w:rsidR="00A52043">
              <w:rPr>
                <w:rFonts w:ascii="Times New Roman" w:hAnsi="Times New Roman"/>
              </w:rPr>
              <w:t>enej alebo elektronickej podobe</w:t>
            </w:r>
            <w:r w:rsidRPr="009E2F3B">
              <w:rPr>
                <w:rFonts w:ascii="Times New Roman" w:hAnsi="Times New Roman"/>
              </w:rPr>
              <w:t xml:space="preserve">. Text ako zdroj učenia vyberá učiteľ podľa toho, či a do akej miery súvisí s učivom v danom tematickom celku. Vhodné je využívať texty, ktoré sú vyhovujúce na vyvodenie poznatku alebo precvičovanie zvoleného učiva a súčasne sú obsahovo blízke záujmom žiakov, prípadne odrážajú praktické situácie z ich života. </w:t>
            </w:r>
            <w:r w:rsidRPr="009E2F3B">
              <w:rPr>
                <w:rFonts w:ascii="Times New Roman" w:eastAsiaTheme="minorHAnsi" w:hAnsi="Times New Roman"/>
              </w:rPr>
              <w:t xml:space="preserve">Zdrojom primeraných a pre žiakov pútavých textov sú rôzne médiá, ktoré publikujú reportáže, správy, populárno-vedecké články, prípadne umelecké texty zo súčasného života mladých ľudí. Testové úlohy by svojím zameraním mali monitorovať všetky štyri procesy porozumenia  textu – vyhľadávanie informácií, vyvodzovanie záverov, interpretáciu myšlienok a informácií a hodnotenie obsahu, jazyka a textových prvkov. </w:t>
            </w:r>
          </w:p>
          <w:p w14:paraId="6055C059" w14:textId="77777777" w:rsidR="00AE6137" w:rsidRPr="009E2F3B" w:rsidRDefault="00A52043" w:rsidP="00AE6137">
            <w:pPr>
              <w:spacing w:after="0" w:line="240" w:lineRule="auto"/>
              <w:rPr>
                <w:rFonts w:ascii="Times New Roman" w:eastAsiaTheme="minorHAnsi" w:hAnsi="Times New Roman"/>
              </w:rPr>
            </w:pPr>
            <w:r>
              <w:rPr>
                <w:rFonts w:ascii="Times New Roman" w:eastAsiaTheme="minorHAnsi" w:hAnsi="Times New Roman"/>
              </w:rPr>
              <w:t>Z</w:t>
            </w:r>
            <w:r w:rsidR="00AE6137" w:rsidRPr="009E2F3B">
              <w:rPr>
                <w:rFonts w:ascii="Times New Roman" w:eastAsiaTheme="minorHAnsi" w:hAnsi="Times New Roman"/>
              </w:rPr>
              <w:t>adanie by malo byť jednoznačné a zrozumiteľné, otázka by mala obsahovať sloveso pomenúvajúce preukázateľnú činnosť žiaka (v</w:t>
            </w:r>
            <w:r>
              <w:rPr>
                <w:rFonts w:ascii="Times New Roman" w:eastAsiaTheme="minorHAnsi" w:hAnsi="Times New Roman"/>
              </w:rPr>
              <w:t xml:space="preserve">ysvetli, zoraď, porovnaj...) </w:t>
            </w:r>
            <w:r w:rsidR="00AE6137" w:rsidRPr="009E2F3B">
              <w:rPr>
                <w:rFonts w:ascii="Times New Roman" w:eastAsiaTheme="minorHAnsi" w:hAnsi="Times New Roman"/>
              </w:rPr>
              <w:t>Nemenej dôležité je aj vopred stanovené a premyslené hodnotenie úspešnosti žiakov pri práci s textom: správnosť, úplnosť a presnosť vyhľadaných informácií, prehľadnosť usporiadania informácií, sp</w:t>
            </w:r>
            <w:r w:rsidR="00483428">
              <w:rPr>
                <w:rFonts w:ascii="Times New Roman" w:eastAsiaTheme="minorHAnsi" w:hAnsi="Times New Roman"/>
              </w:rPr>
              <w:t>rávnosť a výstižnosť záverov.</w:t>
            </w:r>
          </w:p>
          <w:p w14:paraId="54C0F0EB" w14:textId="77777777" w:rsidR="00AE6137" w:rsidRPr="009E2F3B" w:rsidRDefault="00AE6137" w:rsidP="00AE6137">
            <w:pPr>
              <w:tabs>
                <w:tab w:val="left" w:pos="1114"/>
              </w:tabs>
              <w:spacing w:after="0" w:line="240" w:lineRule="auto"/>
              <w:jc w:val="both"/>
              <w:rPr>
                <w:rFonts w:ascii="Times New Roman" w:hAnsi="Times New Roman"/>
              </w:rPr>
            </w:pPr>
          </w:p>
          <w:p w14:paraId="08E7585E" w14:textId="77777777" w:rsidR="00434B1F" w:rsidRPr="00E66FFE" w:rsidRDefault="00434B1F" w:rsidP="00E66FFE">
            <w:pPr>
              <w:tabs>
                <w:tab w:val="left" w:pos="1114"/>
              </w:tabs>
              <w:spacing w:after="0" w:line="240" w:lineRule="auto"/>
              <w:rPr>
                <w:rFonts w:ascii="Times New Roman" w:hAnsi="Times New Roman"/>
                <w:b/>
              </w:rPr>
            </w:pPr>
            <w:r w:rsidRPr="00E66FFE">
              <w:rPr>
                <w:rFonts w:ascii="Times New Roman" w:hAnsi="Times New Roman"/>
                <w:b/>
              </w:rPr>
              <w:t>Kľúčové slová</w:t>
            </w:r>
          </w:p>
          <w:p w14:paraId="2E35BE54" w14:textId="77777777" w:rsidR="00AE6137" w:rsidRDefault="00483428" w:rsidP="00483428">
            <w:pPr>
              <w:tabs>
                <w:tab w:val="left" w:pos="1114"/>
              </w:tabs>
              <w:spacing w:after="0" w:line="240" w:lineRule="auto"/>
              <w:rPr>
                <w:rFonts w:ascii="Times New Roman" w:hAnsi="Times New Roman"/>
              </w:rPr>
            </w:pPr>
            <w:r>
              <w:rPr>
                <w:rFonts w:ascii="Times New Roman" w:hAnsi="Times New Roman"/>
              </w:rPr>
              <w:t xml:space="preserve">Čitateľská gramotnosť </w:t>
            </w:r>
            <w:r w:rsidR="00A10B18">
              <w:rPr>
                <w:rFonts w:ascii="Times New Roman" w:hAnsi="Times New Roman"/>
              </w:rPr>
              <w:t xml:space="preserve">Medzinárodná štúdia PISA, </w:t>
            </w:r>
            <w:r>
              <w:rPr>
                <w:rFonts w:ascii="Times New Roman" w:hAnsi="Times New Roman"/>
              </w:rPr>
              <w:t>,</w:t>
            </w:r>
            <w:r w:rsidR="004F467C">
              <w:rPr>
                <w:rFonts w:ascii="Times New Roman" w:hAnsi="Times New Roman"/>
              </w:rPr>
              <w:t xml:space="preserve"> </w:t>
            </w:r>
            <w:r>
              <w:rPr>
                <w:rFonts w:ascii="Times New Roman" w:hAnsi="Times New Roman"/>
              </w:rPr>
              <w:t xml:space="preserve">hodnotenie, sebahodnotenie, </w:t>
            </w:r>
            <w:r w:rsidR="004F467C">
              <w:rPr>
                <w:rFonts w:ascii="Times New Roman" w:hAnsi="Times New Roman"/>
              </w:rPr>
              <w:t xml:space="preserve">informácia, text s pomiešanými vetami, </w:t>
            </w:r>
            <w:r>
              <w:rPr>
                <w:rFonts w:ascii="Times New Roman" w:hAnsi="Times New Roman"/>
              </w:rPr>
              <w:t>G</w:t>
            </w:r>
            <w:r w:rsidR="004F467C">
              <w:rPr>
                <w:rFonts w:ascii="Times New Roman" w:hAnsi="Times New Roman"/>
              </w:rPr>
              <w:t>-test</w:t>
            </w:r>
            <w:r>
              <w:rPr>
                <w:rFonts w:ascii="Times New Roman" w:hAnsi="Times New Roman"/>
              </w:rPr>
              <w:t>, c</w:t>
            </w:r>
            <w:r w:rsidR="004F467C">
              <w:rPr>
                <w:rFonts w:ascii="Times New Roman" w:hAnsi="Times New Roman"/>
              </w:rPr>
              <w:t xml:space="preserve">loze-test, </w:t>
            </w:r>
            <w:r>
              <w:rPr>
                <w:rFonts w:ascii="Times New Roman" w:hAnsi="Times New Roman"/>
              </w:rPr>
              <w:t>m</w:t>
            </w:r>
            <w:r w:rsidR="004F467C" w:rsidRPr="003F5CFA">
              <w:rPr>
                <w:rFonts w:ascii="Times New Roman" w:hAnsi="Times New Roman"/>
              </w:rPr>
              <w:t>etóda verifikácie viet</w:t>
            </w:r>
            <w:r w:rsidR="004F467C">
              <w:rPr>
                <w:rFonts w:ascii="Times New Roman" w:hAnsi="Times New Roman"/>
              </w:rPr>
              <w:t xml:space="preserve">, </w:t>
            </w:r>
            <w:r>
              <w:rPr>
                <w:rFonts w:ascii="Times New Roman" w:hAnsi="Times New Roman"/>
              </w:rPr>
              <w:t>č</w:t>
            </w:r>
            <w:r w:rsidR="004F467C" w:rsidRPr="00BD7F6D">
              <w:rPr>
                <w:rFonts w:ascii="Times New Roman" w:hAnsi="Times New Roman"/>
              </w:rPr>
              <w:t xml:space="preserve">ítačka kníh, e-kniha, </w:t>
            </w:r>
            <w:r w:rsidR="00AE6137">
              <w:rPr>
                <w:rFonts w:ascii="Times New Roman" w:hAnsi="Times New Roman"/>
              </w:rPr>
              <w:t xml:space="preserve">dotazník, </w:t>
            </w:r>
            <w:r>
              <w:rPr>
                <w:rFonts w:ascii="Times New Roman" w:hAnsi="Times New Roman"/>
              </w:rPr>
              <w:t>s</w:t>
            </w:r>
            <w:r w:rsidR="00AE6137">
              <w:rPr>
                <w:rFonts w:ascii="Times New Roman" w:hAnsi="Times New Roman"/>
              </w:rPr>
              <w:t xml:space="preserve">ebahodnotenie, spätná väzba, </w:t>
            </w:r>
            <w:r>
              <w:rPr>
                <w:rFonts w:ascii="Times New Roman" w:hAnsi="Times New Roman"/>
              </w:rPr>
              <w:t>m</w:t>
            </w:r>
            <w:r w:rsidR="00AE6137">
              <w:rPr>
                <w:rFonts w:ascii="Times New Roman" w:hAnsi="Times New Roman"/>
              </w:rPr>
              <w:t xml:space="preserve">aľované čítanie, </w:t>
            </w:r>
            <w:r w:rsidR="009C0261">
              <w:rPr>
                <w:rFonts w:ascii="Times New Roman" w:hAnsi="Times New Roman"/>
              </w:rPr>
              <w:t xml:space="preserve">test na porozumenie s otvorenými úlohami, </w:t>
            </w:r>
            <w:r>
              <w:rPr>
                <w:rFonts w:ascii="Times New Roman" w:hAnsi="Times New Roman"/>
              </w:rPr>
              <w:t>p</w:t>
            </w:r>
            <w:r w:rsidR="00AE6137">
              <w:rPr>
                <w:rFonts w:ascii="Times New Roman" w:hAnsi="Times New Roman"/>
              </w:rPr>
              <w:t>rocesy porozumenia textu, hodnotenie úspešnosti</w:t>
            </w:r>
          </w:p>
          <w:p w14:paraId="5ED36E7C" w14:textId="77777777" w:rsidR="004F467C" w:rsidRPr="00814524" w:rsidRDefault="004F467C" w:rsidP="004F467C">
            <w:pPr>
              <w:tabs>
                <w:tab w:val="left" w:pos="1114"/>
              </w:tabs>
              <w:spacing w:after="0" w:line="240" w:lineRule="auto"/>
              <w:rPr>
                <w:rFonts w:ascii="Times New Roman" w:hAnsi="Times New Roman"/>
              </w:rPr>
            </w:pPr>
          </w:p>
          <w:p w14:paraId="7042804F" w14:textId="77777777" w:rsidR="00434B1F" w:rsidRPr="00FE0425" w:rsidRDefault="00434B1F" w:rsidP="00E66FFE">
            <w:pPr>
              <w:tabs>
                <w:tab w:val="left" w:pos="1114"/>
              </w:tabs>
              <w:spacing w:after="0" w:line="240" w:lineRule="auto"/>
              <w:rPr>
                <w:rFonts w:ascii="Times New Roman" w:hAnsi="Times New Roman"/>
                <w:b/>
              </w:rPr>
            </w:pPr>
            <w:r w:rsidRPr="00FE0425">
              <w:rPr>
                <w:rFonts w:ascii="Times New Roman" w:hAnsi="Times New Roman"/>
                <w:b/>
              </w:rPr>
              <w:t>Zámer a priblíženie témy písomného výstupu</w:t>
            </w:r>
          </w:p>
          <w:p w14:paraId="42413ACE" w14:textId="237C3D28" w:rsidR="00FE0425" w:rsidRPr="00FE0425" w:rsidRDefault="00E74B52" w:rsidP="00E66FFE">
            <w:pPr>
              <w:tabs>
                <w:tab w:val="left" w:pos="1114"/>
              </w:tabs>
              <w:spacing w:after="0" w:line="240" w:lineRule="auto"/>
              <w:rPr>
                <w:rFonts w:ascii="Times New Roman" w:hAnsi="Times New Roman"/>
              </w:rPr>
            </w:pPr>
            <w:r w:rsidRPr="00FE0425">
              <w:rPr>
                <w:rFonts w:ascii="Times New Roman" w:hAnsi="Times New Roman"/>
              </w:rPr>
              <w:t>Zámerom písomného výstupu klubu Čitateľské dielne</w:t>
            </w:r>
            <w:r w:rsidR="003810D2" w:rsidRPr="00FE0425">
              <w:rPr>
                <w:rFonts w:ascii="Times New Roman" w:hAnsi="Times New Roman"/>
              </w:rPr>
              <w:t xml:space="preserve"> je </w:t>
            </w:r>
            <w:r w:rsidR="001C3B91">
              <w:rPr>
                <w:rFonts w:ascii="Times New Roman" w:hAnsi="Times New Roman"/>
              </w:rPr>
              <w:t xml:space="preserve">vytvoriť </w:t>
            </w:r>
            <w:r w:rsidR="003810D2" w:rsidRPr="00FE0425">
              <w:rPr>
                <w:rFonts w:ascii="Times New Roman" w:hAnsi="Times New Roman"/>
              </w:rPr>
              <w:t>metodický materiál pre učiteľov slovensk</w:t>
            </w:r>
            <w:r w:rsidR="00483428" w:rsidRPr="00FE0425">
              <w:rPr>
                <w:rFonts w:ascii="Times New Roman" w:hAnsi="Times New Roman"/>
              </w:rPr>
              <w:t xml:space="preserve">ého jazyka na druhom stupni ZŠ. Týka sa týchto oblastí: </w:t>
            </w:r>
            <w:r w:rsidR="003810D2" w:rsidRPr="00FE0425">
              <w:rPr>
                <w:rFonts w:ascii="Times New Roman" w:hAnsi="Times New Roman"/>
              </w:rPr>
              <w:t xml:space="preserve"> </w:t>
            </w:r>
          </w:p>
          <w:p w14:paraId="5B79BE16" w14:textId="77777777" w:rsidR="00FE0425" w:rsidRPr="007F7432" w:rsidRDefault="00CC47B1" w:rsidP="007F7432">
            <w:pPr>
              <w:pStyle w:val="Odsekzoznamu"/>
              <w:numPr>
                <w:ilvl w:val="0"/>
                <w:numId w:val="16"/>
              </w:numPr>
              <w:tabs>
                <w:tab w:val="left" w:pos="1114"/>
              </w:tabs>
              <w:spacing w:after="0" w:line="240" w:lineRule="auto"/>
              <w:rPr>
                <w:rFonts w:ascii="Times New Roman" w:hAnsi="Times New Roman"/>
              </w:rPr>
            </w:pPr>
            <w:r w:rsidRPr="007F7432">
              <w:rPr>
                <w:rFonts w:ascii="Times New Roman" w:hAnsi="Times New Roman"/>
              </w:rPr>
              <w:t xml:space="preserve">analýza hodnotiacej správy </w:t>
            </w:r>
            <w:r w:rsidR="00FE0425" w:rsidRPr="007F7432">
              <w:rPr>
                <w:rFonts w:ascii="Times New Roman" w:hAnsi="Times New Roman"/>
              </w:rPr>
              <w:t>testovani</w:t>
            </w:r>
            <w:r w:rsidRPr="007F7432">
              <w:rPr>
                <w:rFonts w:ascii="Times New Roman" w:hAnsi="Times New Roman"/>
              </w:rPr>
              <w:t>a úrovne</w:t>
            </w:r>
            <w:r w:rsidR="00FE0425" w:rsidRPr="007F7432">
              <w:rPr>
                <w:rFonts w:ascii="Times New Roman" w:hAnsi="Times New Roman"/>
              </w:rPr>
              <w:t xml:space="preserve"> čitateľskej gramotnosti </w:t>
            </w:r>
            <w:r w:rsidRPr="007F7432">
              <w:rPr>
                <w:rFonts w:ascii="Times New Roman" w:hAnsi="Times New Roman"/>
              </w:rPr>
              <w:t xml:space="preserve">žiakov SR </w:t>
            </w:r>
            <w:r w:rsidR="00FE0425" w:rsidRPr="007F7432">
              <w:rPr>
                <w:rFonts w:ascii="Times New Roman" w:hAnsi="Times New Roman"/>
              </w:rPr>
              <w:t>testami PISA,</w:t>
            </w:r>
          </w:p>
          <w:p w14:paraId="687E363E" w14:textId="6FC7F109" w:rsidR="00E74B52" w:rsidRPr="00FE0425" w:rsidRDefault="00FE0425" w:rsidP="00FE0425">
            <w:pPr>
              <w:pStyle w:val="Odsekzoznamu"/>
              <w:numPr>
                <w:ilvl w:val="0"/>
                <w:numId w:val="16"/>
              </w:numPr>
              <w:tabs>
                <w:tab w:val="left" w:pos="1114"/>
              </w:tabs>
              <w:spacing w:after="0" w:line="240" w:lineRule="auto"/>
              <w:rPr>
                <w:rFonts w:ascii="Times New Roman" w:hAnsi="Times New Roman"/>
              </w:rPr>
            </w:pPr>
            <w:r w:rsidRPr="00FE0425">
              <w:rPr>
                <w:rFonts w:ascii="Times New Roman" w:hAnsi="Times New Roman"/>
              </w:rPr>
              <w:t>dotazníkov</w:t>
            </w:r>
            <w:r w:rsidR="00CC47B1">
              <w:rPr>
                <w:rFonts w:ascii="Times New Roman" w:hAnsi="Times New Roman"/>
              </w:rPr>
              <w:t>ý</w:t>
            </w:r>
            <w:r w:rsidRPr="00FE0425">
              <w:rPr>
                <w:rFonts w:ascii="Times New Roman" w:hAnsi="Times New Roman"/>
              </w:rPr>
              <w:t xml:space="preserve"> prieskum venovan</w:t>
            </w:r>
            <w:r w:rsidR="00CC47B1">
              <w:rPr>
                <w:rFonts w:ascii="Times New Roman" w:hAnsi="Times New Roman"/>
              </w:rPr>
              <w:t>ý</w:t>
            </w:r>
            <w:r w:rsidRPr="00FE0425">
              <w:rPr>
                <w:rFonts w:ascii="Times New Roman" w:hAnsi="Times New Roman"/>
              </w:rPr>
              <w:t xml:space="preserve"> </w:t>
            </w:r>
            <w:r w:rsidR="007F7432">
              <w:rPr>
                <w:rFonts w:ascii="Times New Roman" w:hAnsi="Times New Roman"/>
              </w:rPr>
              <w:t xml:space="preserve">sebahodnoteniu žiakov pri rozvoji čitateľskej gramotnosti, ich </w:t>
            </w:r>
            <w:r w:rsidRPr="00FE0425">
              <w:rPr>
                <w:rFonts w:ascii="Times New Roman" w:hAnsi="Times New Roman"/>
              </w:rPr>
              <w:t xml:space="preserve">názorom </w:t>
            </w:r>
            <w:r w:rsidR="007F7432">
              <w:rPr>
                <w:rFonts w:ascii="Times New Roman" w:hAnsi="Times New Roman"/>
              </w:rPr>
              <w:t>n</w:t>
            </w:r>
            <w:r w:rsidRPr="00FE0425">
              <w:rPr>
                <w:rFonts w:ascii="Times New Roman" w:hAnsi="Times New Roman"/>
              </w:rPr>
              <w:t xml:space="preserve">a čítanie, zdrojom textov, ktoré čítajú, ich subjektívnym názorom na prácu </w:t>
            </w:r>
            <w:r w:rsidR="001C3B91">
              <w:rPr>
                <w:rFonts w:ascii="Times New Roman" w:hAnsi="Times New Roman"/>
              </w:rPr>
              <w:t>s</w:t>
            </w:r>
            <w:r w:rsidRPr="00FE0425">
              <w:rPr>
                <w:rFonts w:ascii="Times New Roman" w:hAnsi="Times New Roman"/>
              </w:rPr>
              <w:t> textom na vyučovaní</w:t>
            </w:r>
          </w:p>
          <w:p w14:paraId="4CF3EA13" w14:textId="77777777" w:rsidR="003810D2" w:rsidRPr="00E66FFE" w:rsidRDefault="00FE0425" w:rsidP="008C7295">
            <w:pPr>
              <w:numPr>
                <w:ilvl w:val="0"/>
                <w:numId w:val="16"/>
              </w:numPr>
              <w:tabs>
                <w:tab w:val="left" w:pos="1114"/>
              </w:tabs>
              <w:spacing w:after="0" w:line="240" w:lineRule="auto"/>
              <w:rPr>
                <w:rFonts w:ascii="Times New Roman" w:hAnsi="Times New Roman"/>
              </w:rPr>
            </w:pPr>
            <w:r w:rsidRPr="00A52043">
              <w:rPr>
                <w:rFonts w:ascii="Times New Roman" w:hAnsi="Times New Roman"/>
              </w:rPr>
              <w:t>aktivit</w:t>
            </w:r>
            <w:r w:rsidR="00CC47B1" w:rsidRPr="00A52043">
              <w:rPr>
                <w:rFonts w:ascii="Times New Roman" w:hAnsi="Times New Roman"/>
              </w:rPr>
              <w:t>y</w:t>
            </w:r>
            <w:r w:rsidRPr="00A52043">
              <w:rPr>
                <w:rFonts w:ascii="Times New Roman" w:hAnsi="Times New Roman"/>
              </w:rPr>
              <w:t xml:space="preserve"> na rozvoj čitateľskej gramotnosti – </w:t>
            </w:r>
            <w:r w:rsidR="007F7432" w:rsidRPr="00A52043">
              <w:rPr>
                <w:rFonts w:ascii="Times New Roman" w:hAnsi="Times New Roman"/>
              </w:rPr>
              <w:t xml:space="preserve">čítačky kníh, </w:t>
            </w:r>
            <w:r w:rsidRPr="00A52043">
              <w:rPr>
                <w:rFonts w:ascii="Times New Roman" w:hAnsi="Times New Roman"/>
              </w:rPr>
              <w:t>maľované čítanie, text s pomiešanými vetami, G-test, cloze-test</w:t>
            </w:r>
            <w:r w:rsidR="009C0261">
              <w:rPr>
                <w:rFonts w:ascii="Times New Roman" w:hAnsi="Times New Roman"/>
              </w:rPr>
              <w:t>, test na porozumenie s otvorenými úlohami</w:t>
            </w:r>
            <w:r w:rsidRPr="00A52043">
              <w:rPr>
                <w:rFonts w:ascii="Times New Roman" w:hAnsi="Times New Roman"/>
              </w:rPr>
              <w:t>.</w:t>
            </w:r>
          </w:p>
        </w:tc>
      </w:tr>
      <w:tr w:rsidR="003810D2" w:rsidRPr="00E66FFE" w14:paraId="296DBAE2" w14:textId="77777777" w:rsidTr="00E66FFE">
        <w:trPr>
          <w:trHeight w:val="60"/>
        </w:trPr>
        <w:tc>
          <w:tcPr>
            <w:tcW w:w="9212" w:type="dxa"/>
          </w:tcPr>
          <w:p w14:paraId="59E10AF2" w14:textId="77777777" w:rsidR="003810D2" w:rsidRPr="00E66FFE" w:rsidRDefault="003810D2" w:rsidP="00E74B52">
            <w:pPr>
              <w:tabs>
                <w:tab w:val="left" w:pos="1114"/>
              </w:tabs>
              <w:spacing w:after="0" w:line="240" w:lineRule="auto"/>
              <w:rPr>
                <w:rFonts w:ascii="Times New Roman" w:hAnsi="Times New Roman"/>
                <w:b/>
              </w:rPr>
            </w:pPr>
          </w:p>
        </w:tc>
      </w:tr>
    </w:tbl>
    <w:p w14:paraId="71A74930" w14:textId="77777777" w:rsidR="00434B1F" w:rsidRDefault="00434B1F" w:rsidP="00B440DB">
      <w:pPr>
        <w:tabs>
          <w:tab w:val="left" w:pos="1114"/>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434B1F" w:rsidRPr="00E66FFE" w14:paraId="6C53301B" w14:textId="77777777" w:rsidTr="00E66FFE">
        <w:trPr>
          <w:trHeight w:val="3811"/>
        </w:trPr>
        <w:tc>
          <w:tcPr>
            <w:tcW w:w="9212" w:type="dxa"/>
          </w:tcPr>
          <w:p w14:paraId="39AFB584" w14:textId="77777777" w:rsidR="00434B1F" w:rsidRDefault="00434B1F" w:rsidP="00E66FFE">
            <w:pPr>
              <w:tabs>
                <w:tab w:val="left" w:pos="1114"/>
              </w:tabs>
              <w:spacing w:after="0" w:line="240" w:lineRule="auto"/>
              <w:rPr>
                <w:rFonts w:ascii="Times New Roman" w:hAnsi="Times New Roman"/>
                <w:b/>
              </w:rPr>
            </w:pPr>
            <w:r w:rsidRPr="00E66FFE">
              <w:rPr>
                <w:rFonts w:ascii="Times New Roman" w:hAnsi="Times New Roman"/>
                <w:b/>
              </w:rPr>
              <w:t>Jadro:</w:t>
            </w:r>
          </w:p>
          <w:p w14:paraId="24D36531" w14:textId="77777777" w:rsidR="00434B1F" w:rsidRDefault="00434B1F" w:rsidP="00E66FFE">
            <w:pPr>
              <w:tabs>
                <w:tab w:val="left" w:pos="1114"/>
              </w:tabs>
              <w:spacing w:after="0" w:line="240" w:lineRule="auto"/>
              <w:rPr>
                <w:rFonts w:ascii="Times New Roman" w:hAnsi="Times New Roman"/>
                <w:b/>
              </w:rPr>
            </w:pPr>
            <w:r w:rsidRPr="00E66FFE">
              <w:rPr>
                <w:rFonts w:ascii="Times New Roman" w:hAnsi="Times New Roman"/>
                <w:b/>
              </w:rPr>
              <w:t>Popis témy/problém</w:t>
            </w:r>
          </w:p>
          <w:p w14:paraId="5CDDD347" w14:textId="77777777" w:rsidR="00A10B18" w:rsidRDefault="007F7432" w:rsidP="00CC47B1">
            <w:pPr>
              <w:tabs>
                <w:tab w:val="left" w:pos="1114"/>
              </w:tabs>
              <w:spacing w:after="0" w:line="240" w:lineRule="auto"/>
              <w:rPr>
                <w:rFonts w:ascii="Times New Roman" w:hAnsi="Times New Roman"/>
              </w:rPr>
            </w:pPr>
            <w:r>
              <w:rPr>
                <w:rFonts w:ascii="Times New Roman" w:hAnsi="Times New Roman"/>
              </w:rPr>
              <w:t>1.</w:t>
            </w:r>
            <w:r w:rsidR="005D42DC" w:rsidRPr="007F7432">
              <w:rPr>
                <w:rFonts w:ascii="Times New Roman" w:hAnsi="Times New Roman"/>
              </w:rPr>
              <w:t xml:space="preserve"> </w:t>
            </w:r>
            <w:r w:rsidR="005D42DC">
              <w:rPr>
                <w:rFonts w:ascii="Times New Roman" w:hAnsi="Times New Roman"/>
                <w:b/>
              </w:rPr>
              <w:t>A</w:t>
            </w:r>
            <w:r w:rsidR="005D42DC" w:rsidRPr="005D42DC">
              <w:rPr>
                <w:rFonts w:ascii="Times New Roman" w:hAnsi="Times New Roman"/>
                <w:b/>
              </w:rPr>
              <w:t>nalýza hodnotiacej správy testovania úrovne čitateľskej gramotnosti žiakov SR testami PISA</w:t>
            </w:r>
            <w:r w:rsidR="005D42DC">
              <w:rPr>
                <w:rFonts w:ascii="Times New Roman" w:hAnsi="Times New Roman"/>
              </w:rPr>
              <w:t xml:space="preserve"> </w:t>
            </w:r>
            <w:r w:rsidR="00FE0425">
              <w:rPr>
                <w:rFonts w:ascii="Times New Roman" w:hAnsi="Times New Roman"/>
              </w:rPr>
              <w:t>Cieľom š</w:t>
            </w:r>
            <w:r w:rsidR="00A10B18">
              <w:rPr>
                <w:rFonts w:ascii="Times New Roman" w:hAnsi="Times New Roman"/>
              </w:rPr>
              <w:t>túdi</w:t>
            </w:r>
            <w:r w:rsidR="00FE0425">
              <w:rPr>
                <w:rFonts w:ascii="Times New Roman" w:hAnsi="Times New Roman"/>
              </w:rPr>
              <w:t>e</w:t>
            </w:r>
            <w:r w:rsidR="00A10B18">
              <w:rPr>
                <w:rFonts w:ascii="Times New Roman" w:hAnsi="Times New Roman"/>
              </w:rPr>
              <w:t xml:space="preserve"> OECD PISA je sledovať výsledky vzdelávacích systémov zúčastnených krajín, ich zmeny v čase a prinášať námety na zlepšenie vzdelávacej politiky. Výsledkom štúdie </w:t>
            </w:r>
            <w:r w:rsidR="00FE0425">
              <w:rPr>
                <w:rFonts w:ascii="Times New Roman" w:hAnsi="Times New Roman"/>
              </w:rPr>
              <w:t>je</w:t>
            </w:r>
            <w:r w:rsidR="00A10B18">
              <w:rPr>
                <w:rFonts w:ascii="Times New Roman" w:hAnsi="Times New Roman"/>
              </w:rPr>
              <w:t xml:space="preserve"> mier</w:t>
            </w:r>
            <w:r w:rsidR="00FE0425">
              <w:rPr>
                <w:rFonts w:ascii="Times New Roman" w:hAnsi="Times New Roman"/>
              </w:rPr>
              <w:t xml:space="preserve">a </w:t>
            </w:r>
            <w:r w:rsidR="00A10B18">
              <w:rPr>
                <w:rFonts w:ascii="Times New Roman" w:hAnsi="Times New Roman"/>
              </w:rPr>
              <w:t>osvoje</w:t>
            </w:r>
            <w:r w:rsidR="00FE0425">
              <w:rPr>
                <w:rFonts w:ascii="Times New Roman" w:hAnsi="Times New Roman"/>
              </w:rPr>
              <w:t>nia</w:t>
            </w:r>
            <w:r w:rsidR="00A10B18">
              <w:rPr>
                <w:rFonts w:ascii="Times New Roman" w:hAnsi="Times New Roman"/>
              </w:rPr>
              <w:t xml:space="preserve"> zručnosti, ktoré sú celosvetovo považované za dôležité – schopnosť riešiť problémy, schopnosť kriticky myslieť, vyhľadať v texte informácie, vyvodiť logické závery, posúdiť dôveryhodnosť zdroja informácií atď. </w:t>
            </w:r>
            <w:r w:rsidR="00FE0425">
              <w:rPr>
                <w:rFonts w:ascii="Times New Roman" w:hAnsi="Times New Roman"/>
              </w:rPr>
              <w:t xml:space="preserve">Slovenská republika sa meraní zúčastňuje od r. 2003. </w:t>
            </w:r>
            <w:r w:rsidR="00A10B18">
              <w:rPr>
                <w:rFonts w:ascii="Times New Roman" w:hAnsi="Times New Roman"/>
              </w:rPr>
              <w:t>Výsledky slovenských žiakov v tejto medzinárodnej štúdii ukazujú pokračujúci trend v znižovaní výkonov čitateľskej, prírodovednej aj matematickej gramotnosti.. Ostatné meranie PISA sa uskutočnilo v roku 2018</w:t>
            </w:r>
            <w:r w:rsidR="00FE0425">
              <w:rPr>
                <w:rFonts w:ascii="Times New Roman" w:hAnsi="Times New Roman"/>
              </w:rPr>
              <w:t>. V</w:t>
            </w:r>
            <w:r w:rsidR="00A10B18">
              <w:rPr>
                <w:rFonts w:ascii="Times New Roman" w:hAnsi="Times New Roman"/>
              </w:rPr>
              <w:t>ýsledky boli zverejnené v decembri 2019 na webstránke Národného ústavu certifikovaných meraní.</w:t>
            </w:r>
            <w:r w:rsidR="00CC47B1">
              <w:rPr>
                <w:rFonts w:ascii="Times New Roman" w:hAnsi="Times New Roman"/>
              </w:rPr>
              <w:t xml:space="preserve"> Analýzou tejto hodnotiacej správy sme sa oboznámili, ako je potrebné učiť žiakov </w:t>
            </w:r>
            <w:r w:rsidR="00A10B18">
              <w:rPr>
                <w:rFonts w:ascii="Times New Roman" w:hAnsi="Times New Roman"/>
              </w:rPr>
              <w:t>aplik</w:t>
            </w:r>
            <w:r w:rsidR="00CC47B1">
              <w:rPr>
                <w:rFonts w:ascii="Times New Roman" w:hAnsi="Times New Roman"/>
              </w:rPr>
              <w:t>ovať</w:t>
            </w:r>
            <w:r w:rsidR="00A10B18">
              <w:rPr>
                <w:rFonts w:ascii="Times New Roman" w:hAnsi="Times New Roman"/>
              </w:rPr>
              <w:t xml:space="preserve"> nov</w:t>
            </w:r>
            <w:r w:rsidR="00CC47B1">
              <w:rPr>
                <w:rFonts w:ascii="Times New Roman" w:hAnsi="Times New Roman"/>
              </w:rPr>
              <w:t>é</w:t>
            </w:r>
            <w:r w:rsidR="00A10B18">
              <w:rPr>
                <w:rFonts w:ascii="Times New Roman" w:hAnsi="Times New Roman"/>
              </w:rPr>
              <w:t xml:space="preserve"> kognitívn</w:t>
            </w:r>
            <w:r w:rsidR="00CC47B1">
              <w:rPr>
                <w:rFonts w:ascii="Times New Roman" w:hAnsi="Times New Roman"/>
              </w:rPr>
              <w:t>e</w:t>
            </w:r>
            <w:r w:rsidR="00A10B18">
              <w:rPr>
                <w:rFonts w:ascii="Times New Roman" w:hAnsi="Times New Roman"/>
              </w:rPr>
              <w:t xml:space="preserve"> stratégi</w:t>
            </w:r>
            <w:r w:rsidR="00CC47B1">
              <w:rPr>
                <w:rFonts w:ascii="Times New Roman" w:hAnsi="Times New Roman"/>
              </w:rPr>
              <w:t>e</w:t>
            </w:r>
            <w:r w:rsidR="00A10B18">
              <w:rPr>
                <w:rFonts w:ascii="Times New Roman" w:hAnsi="Times New Roman"/>
              </w:rPr>
              <w:t xml:space="preserve"> čítania, ktoré zohľadňujú formu, povahu a účel textu. </w:t>
            </w:r>
            <w:r w:rsidR="00CC47B1">
              <w:rPr>
                <w:rFonts w:ascii="Times New Roman" w:hAnsi="Times New Roman"/>
              </w:rPr>
              <w:t>Z analýzy uvoľnených testových úloh vyplýva</w:t>
            </w:r>
            <w:r w:rsidR="00A10B18">
              <w:rPr>
                <w:rFonts w:ascii="Times New Roman" w:hAnsi="Times New Roman"/>
              </w:rPr>
              <w:t xml:space="preserve">, že každá testová položka má 3 časti: stimul, podnet, ktorý uvádza žiaka do problematiky, poskytuje zdroj informácií; pokyny k spôsobu odpovede na otázku; otázku. Používa sa niekoľko typov otázok: otázky s jednoduchým výberom odpovede; otázky s viacnásobným výberom odpovede; kombinované otázky, kde žiak vyberá odpoveď aj tvorí odpoveď; kombinované otázky, kde žiak vyberá aj tvorí odpoveď a zároveň potvrdzuje odpoveď vyznačením v texte, grafe... Pri hodnotení otvorených položiek sa uplatňujú 3 úrovne – úplne správna odpoveď, čiastočne správna odpoveď a nesprávna odpoveď. </w:t>
            </w:r>
            <w:r w:rsidR="00A10B18">
              <w:rPr>
                <w:rFonts w:ascii="Times New Roman" w:hAnsi="Times New Roman"/>
              </w:rPr>
              <w:br/>
              <w:t>Používajú sa rôznorodé texty: podľa organizácie textu a orientácie v ňom sú texty statické a dynamické (nachádzajú sa iba v digitálnej podobe, používajú hypertextové odkazy a záložky webovej stránky). Kognitívny prístup k spracovaniu textu vyžaduje techniku plynulého čítania, následne nájdenie informácie, porozumenie informácii a uvažovanie o texte, príp. jeho vyhodnotenie. V rámci PISA 2018 boli žiakom predložené: úryvky z učebnice, lit. diela, e-maily, blogy, webové stránky, historické dokumenty.</w:t>
            </w:r>
            <w:r w:rsidR="00A10B18">
              <w:rPr>
                <w:rFonts w:ascii="Times New Roman" w:hAnsi="Times New Roman"/>
              </w:rPr>
              <w:br/>
              <w:t>Zo záverov štúdie PISA 2018 vyplýva, že v oblasti čitateľskej gramotnosti bolo zaznamenané mierne zvýšenie priemerného skóre oproti výsledkom z r. 2015, nie je však signifikantné a ostáva teda na úrovni výsledku z r. 2015. Priemerné skóre Slovenska je pod priemernou úrovňou krajín OECD (458 – 487 bodov). Významným zistením je, že došlo k výraznému poklesu výkonu slovenských žiakov v porovnaní s PISA 2009 (458 – 477 bodov). Súčasne výrazne vzrástol podiel slovenských žiakov v rizikovej skupine. Podľa zistení štúdie je na Slovensku 31,4% 15-ročných žiakov, ktorí nedosiahli ani základnú úroveň čitateľskej gramotnosti. Dievčatá dosahujú významne vyššie skóre ako chlapci. Žiaci s lepším socioekonomickým zázemím dosahujú lepšie výsledky v meraniach. Čitateľská gramotnosť bola v meraní z r. 2018 hlavnou sledovanou oblasťou, jeho súčasťou bol aj dotazník zisťujúci postoj žiakov k čítaniu, typy materiálov, ktoré radi čítajú, množstvo času, ktorý venujú čítaniu pre potešenie, vplyv klímy v triede na hodinách SJL na výkon žiakov v čitateľskej gramotnosti. Vyššie skóre v teste dosiahli žiaci, ktorí považujú čítanie za svoju obľúbenú činnosť, radi sa o knihách rozprávajú s ostatnými, čítanie nepovažujú za mrhanie času. 15% slovenských žiakov uviedlo, že číta len vtedy, keď musí, 21% nepovažuje čítanie za obľúbenú činnosť, 23% sa nerozpráva s inými o prečítaných knihách, takmer 10% považuje čítanie za mrhanie času. Žiaci, ktorí radi čítajú, najčastejšie siahnu po novinách alebo beletrii. Z výsledkov vyplynulo, že žiaci čítajúci beletriu dosiahli až o 78 % vyššie skóre v čitateľskej gramotnosti ako tí, čo ju nečítajú. Rebríček textov, ktoré žiaci nečítajú nikdy alebo skoro nikdy</w:t>
            </w:r>
            <w:r w:rsidR="00217539">
              <w:rPr>
                <w:rFonts w:ascii="Times New Roman" w:hAnsi="Times New Roman"/>
              </w:rPr>
              <w:t>,</w:t>
            </w:r>
            <w:r w:rsidR="00A10B18">
              <w:rPr>
                <w:rFonts w:ascii="Times New Roman" w:hAnsi="Times New Roman"/>
              </w:rPr>
              <w:t xml:space="preserve"> vedú komiksy (52%), beletria a literatúra faktu (každá okolo 35%). Žiaci, ktorí čítajú pre potešenie viac ako 30 minút denne, dosiahli významne vyššie skóre v teste. </w:t>
            </w:r>
          </w:p>
          <w:p w14:paraId="44FF39C3" w14:textId="77777777" w:rsidR="00434B1F" w:rsidRDefault="00CC47B1" w:rsidP="00A10B18">
            <w:pPr>
              <w:tabs>
                <w:tab w:val="left" w:pos="1114"/>
              </w:tabs>
              <w:spacing w:after="0" w:line="240" w:lineRule="auto"/>
              <w:rPr>
                <w:rFonts w:ascii="Times New Roman" w:hAnsi="Times New Roman"/>
              </w:rPr>
            </w:pPr>
            <w:r w:rsidRPr="007F7432">
              <w:rPr>
                <w:rFonts w:ascii="Times New Roman" w:hAnsi="Times New Roman"/>
              </w:rPr>
              <w:t>Ukážky z p</w:t>
            </w:r>
            <w:r w:rsidR="00A10B18" w:rsidRPr="007F7432">
              <w:rPr>
                <w:rFonts w:ascii="Times New Roman" w:hAnsi="Times New Roman"/>
              </w:rPr>
              <w:t>racovn</w:t>
            </w:r>
            <w:r w:rsidRPr="007F7432">
              <w:rPr>
                <w:rFonts w:ascii="Times New Roman" w:hAnsi="Times New Roman"/>
              </w:rPr>
              <w:t>ého</w:t>
            </w:r>
            <w:r w:rsidR="00A10B18" w:rsidRPr="007F7432">
              <w:rPr>
                <w:rFonts w:ascii="Times New Roman" w:hAnsi="Times New Roman"/>
              </w:rPr>
              <w:t xml:space="preserve"> list</w:t>
            </w:r>
            <w:r w:rsidRPr="007F7432">
              <w:rPr>
                <w:rFonts w:ascii="Times New Roman" w:hAnsi="Times New Roman"/>
              </w:rPr>
              <w:t>u</w:t>
            </w:r>
            <w:r w:rsidR="00A10B18" w:rsidRPr="007F7432">
              <w:rPr>
                <w:rFonts w:ascii="Times New Roman" w:hAnsi="Times New Roman"/>
              </w:rPr>
              <w:t xml:space="preserve"> zostaven</w:t>
            </w:r>
            <w:r w:rsidRPr="007F7432">
              <w:rPr>
                <w:rFonts w:ascii="Times New Roman" w:hAnsi="Times New Roman"/>
              </w:rPr>
              <w:t>ého</w:t>
            </w:r>
            <w:r w:rsidR="00A10B18" w:rsidRPr="007F7432">
              <w:rPr>
                <w:rFonts w:ascii="Times New Roman" w:hAnsi="Times New Roman"/>
              </w:rPr>
              <w:t xml:space="preserve"> z uvoľnených úloh testu čitateľskej gramotnosti</w:t>
            </w:r>
            <w:r w:rsidRPr="007F7432">
              <w:rPr>
                <w:rFonts w:ascii="Times New Roman" w:hAnsi="Times New Roman"/>
              </w:rPr>
              <w:t xml:space="preserve"> PISA</w:t>
            </w:r>
            <w:r w:rsidR="007F7432" w:rsidRPr="007F7432">
              <w:rPr>
                <w:rFonts w:ascii="Times New Roman" w:hAnsi="Times New Roman"/>
              </w:rPr>
              <w:t xml:space="preserve"> (</w:t>
            </w:r>
            <w:hyperlink r:id="rId9" w:history="1">
              <w:r w:rsidR="007F7432" w:rsidRPr="007F7432">
                <w:rPr>
                  <w:rStyle w:val="Hypertextovprepojenie"/>
                  <w:rFonts w:ascii="Times New Roman" w:hAnsi="Times New Roman"/>
                </w:rPr>
                <w:t>http://www.oecd.org/pisa/test/other-languages/pisa2018testquestions-otherlanguages.htm</w:t>
              </w:r>
            </w:hyperlink>
            <w:r w:rsidR="007F7432" w:rsidRPr="007F7432">
              <w:rPr>
                <w:rFonts w:ascii="Times New Roman" w:hAnsi="Times New Roman"/>
              </w:rPr>
              <w:t xml:space="preserve"> (uvoľnené úlohy z čitateľskej gramotnosti v slovenskom jazyku)</w:t>
            </w:r>
            <w:r>
              <w:rPr>
                <w:rFonts w:ascii="Times New Roman" w:hAnsi="Times New Roman"/>
              </w:rPr>
              <w:t>:</w:t>
            </w:r>
          </w:p>
          <w:p w14:paraId="0E57C80F" w14:textId="77777777" w:rsidR="00CC47B1" w:rsidRDefault="00CC47B1" w:rsidP="00A10B18">
            <w:pPr>
              <w:tabs>
                <w:tab w:val="left" w:pos="1114"/>
              </w:tabs>
              <w:spacing w:after="0" w:line="240" w:lineRule="auto"/>
              <w:rPr>
                <w:rFonts w:ascii="Times New Roman" w:hAnsi="Times New Roman"/>
              </w:rPr>
            </w:pPr>
          </w:p>
          <w:p w14:paraId="58A28F3C" w14:textId="77777777" w:rsidR="00B57568" w:rsidRDefault="00B57568" w:rsidP="00A10B18">
            <w:pPr>
              <w:tabs>
                <w:tab w:val="left" w:pos="1114"/>
              </w:tabs>
              <w:spacing w:after="0" w:line="240" w:lineRule="auto"/>
              <w:rPr>
                <w:rFonts w:ascii="Times New Roman" w:hAnsi="Times New Roman"/>
              </w:rPr>
            </w:pPr>
          </w:p>
          <w:p w14:paraId="6F5DDBF1" w14:textId="77777777" w:rsidR="00434B1F" w:rsidRDefault="00A10B18" w:rsidP="00E66FFE">
            <w:pPr>
              <w:tabs>
                <w:tab w:val="left" w:pos="1114"/>
              </w:tabs>
              <w:spacing w:after="0" w:line="240" w:lineRule="auto"/>
              <w:rPr>
                <w:rFonts w:ascii="Times New Roman" w:hAnsi="Times New Roman"/>
              </w:rPr>
            </w:pPr>
            <w:r>
              <w:rPr>
                <w:noProof/>
                <w:lang w:eastAsia="sk-SK"/>
              </w:rPr>
              <w:lastRenderedPageBreak/>
              <w:drawing>
                <wp:inline distT="0" distB="0" distL="0" distR="0" wp14:anchorId="06DA8695" wp14:editId="0869A5B9">
                  <wp:extent cx="5410452" cy="3952875"/>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1365" cy="3968154"/>
                          </a:xfrm>
                          <a:prstGeom prst="rect">
                            <a:avLst/>
                          </a:prstGeom>
                        </pic:spPr>
                      </pic:pic>
                    </a:graphicData>
                  </a:graphic>
                </wp:inline>
              </w:drawing>
            </w:r>
          </w:p>
          <w:p w14:paraId="7ECBA302" w14:textId="77777777" w:rsidR="00CC47B1" w:rsidRDefault="00CC47B1" w:rsidP="00E66FFE">
            <w:pPr>
              <w:tabs>
                <w:tab w:val="left" w:pos="1114"/>
              </w:tabs>
              <w:spacing w:after="0" w:line="240" w:lineRule="auto"/>
              <w:rPr>
                <w:rFonts w:ascii="Times New Roman" w:hAnsi="Times New Roman"/>
              </w:rPr>
            </w:pPr>
          </w:p>
          <w:p w14:paraId="65398AAC" w14:textId="77777777" w:rsidR="00CC47B1" w:rsidRDefault="00CC47B1" w:rsidP="00E66FFE">
            <w:pPr>
              <w:tabs>
                <w:tab w:val="left" w:pos="1114"/>
              </w:tabs>
              <w:spacing w:after="0" w:line="240" w:lineRule="auto"/>
              <w:rPr>
                <w:rFonts w:ascii="Times New Roman" w:hAnsi="Times New Roman"/>
              </w:rPr>
            </w:pPr>
          </w:p>
          <w:p w14:paraId="6B89C791" w14:textId="77777777" w:rsidR="00CC47B1" w:rsidRDefault="00CC47B1" w:rsidP="00E66FFE">
            <w:pPr>
              <w:tabs>
                <w:tab w:val="left" w:pos="1114"/>
              </w:tabs>
              <w:spacing w:after="0" w:line="240" w:lineRule="auto"/>
              <w:rPr>
                <w:rFonts w:ascii="Times New Roman" w:hAnsi="Times New Roman"/>
              </w:rPr>
            </w:pPr>
          </w:p>
          <w:p w14:paraId="1FB9F2C6" w14:textId="77777777" w:rsidR="00CC47B1" w:rsidRDefault="00CC47B1" w:rsidP="00E66FFE">
            <w:pPr>
              <w:tabs>
                <w:tab w:val="left" w:pos="1114"/>
              </w:tabs>
              <w:spacing w:after="0" w:line="240" w:lineRule="auto"/>
              <w:rPr>
                <w:rFonts w:ascii="Times New Roman" w:hAnsi="Times New Roman"/>
              </w:rPr>
            </w:pPr>
          </w:p>
          <w:p w14:paraId="3BA35B64" w14:textId="77777777" w:rsidR="00CC47B1" w:rsidRDefault="00CC47B1" w:rsidP="00E66FFE">
            <w:pPr>
              <w:tabs>
                <w:tab w:val="left" w:pos="1114"/>
              </w:tabs>
              <w:spacing w:after="0" w:line="240" w:lineRule="auto"/>
              <w:rPr>
                <w:rFonts w:ascii="Times New Roman" w:hAnsi="Times New Roman"/>
              </w:rPr>
            </w:pPr>
          </w:p>
          <w:p w14:paraId="04F5CD6B" w14:textId="77777777" w:rsidR="00CC47B1" w:rsidRDefault="00CC47B1" w:rsidP="00E66FFE">
            <w:pPr>
              <w:tabs>
                <w:tab w:val="left" w:pos="1114"/>
              </w:tabs>
              <w:spacing w:after="0" w:line="240" w:lineRule="auto"/>
              <w:rPr>
                <w:rFonts w:ascii="Times New Roman" w:hAnsi="Times New Roman"/>
              </w:rPr>
            </w:pPr>
          </w:p>
          <w:p w14:paraId="64D63D4A" w14:textId="77777777" w:rsidR="00A10B18" w:rsidRDefault="00A10B18" w:rsidP="00E66FFE">
            <w:pPr>
              <w:tabs>
                <w:tab w:val="left" w:pos="1114"/>
              </w:tabs>
              <w:spacing w:after="0" w:line="240" w:lineRule="auto"/>
              <w:rPr>
                <w:rFonts w:ascii="Times New Roman" w:hAnsi="Times New Roman"/>
              </w:rPr>
            </w:pPr>
            <w:r>
              <w:rPr>
                <w:noProof/>
                <w:lang w:eastAsia="sk-SK"/>
              </w:rPr>
              <w:drawing>
                <wp:inline distT="0" distB="0" distL="0" distR="0" wp14:anchorId="58076865" wp14:editId="2F3CE1C1">
                  <wp:extent cx="5613058" cy="2628900"/>
                  <wp:effectExtent l="0" t="0" r="698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5631" b="12500"/>
                          <a:stretch/>
                        </pic:blipFill>
                        <pic:spPr bwMode="auto">
                          <a:xfrm>
                            <a:off x="0" y="0"/>
                            <a:ext cx="5640531" cy="2641767"/>
                          </a:xfrm>
                          <a:prstGeom prst="rect">
                            <a:avLst/>
                          </a:prstGeom>
                          <a:ln>
                            <a:noFill/>
                          </a:ln>
                          <a:extLst>
                            <a:ext uri="{53640926-AAD7-44D8-BBD7-CCE9431645EC}">
                              <a14:shadowObscured xmlns:a14="http://schemas.microsoft.com/office/drawing/2010/main"/>
                            </a:ext>
                          </a:extLst>
                        </pic:spPr>
                      </pic:pic>
                    </a:graphicData>
                  </a:graphic>
                </wp:inline>
              </w:drawing>
            </w:r>
          </w:p>
          <w:p w14:paraId="09FA1B4D" w14:textId="77777777" w:rsidR="00A52043" w:rsidRDefault="00A52043" w:rsidP="00E66FFE">
            <w:pPr>
              <w:tabs>
                <w:tab w:val="left" w:pos="1114"/>
              </w:tabs>
              <w:spacing w:after="0" w:line="240" w:lineRule="auto"/>
              <w:rPr>
                <w:rFonts w:ascii="Times New Roman" w:hAnsi="Times New Roman"/>
              </w:rPr>
            </w:pPr>
          </w:p>
          <w:p w14:paraId="5AF5FD29" w14:textId="77777777" w:rsidR="00A52043" w:rsidRDefault="00A52043" w:rsidP="00E66FFE">
            <w:pPr>
              <w:tabs>
                <w:tab w:val="left" w:pos="1114"/>
              </w:tabs>
              <w:spacing w:after="0" w:line="240" w:lineRule="auto"/>
              <w:rPr>
                <w:rFonts w:ascii="Times New Roman" w:hAnsi="Times New Roman"/>
              </w:rPr>
            </w:pPr>
          </w:p>
          <w:p w14:paraId="29FE03D5" w14:textId="77777777" w:rsidR="00A52043" w:rsidRDefault="00A52043" w:rsidP="00E66FFE">
            <w:pPr>
              <w:tabs>
                <w:tab w:val="left" w:pos="1114"/>
              </w:tabs>
              <w:spacing w:after="0" w:line="240" w:lineRule="auto"/>
              <w:rPr>
                <w:rFonts w:ascii="Times New Roman" w:hAnsi="Times New Roman"/>
              </w:rPr>
            </w:pPr>
          </w:p>
          <w:p w14:paraId="10E5D87A" w14:textId="77777777" w:rsidR="00A52043" w:rsidRDefault="00A52043" w:rsidP="00E66FFE">
            <w:pPr>
              <w:tabs>
                <w:tab w:val="left" w:pos="1114"/>
              </w:tabs>
              <w:spacing w:after="0" w:line="240" w:lineRule="auto"/>
              <w:rPr>
                <w:rFonts w:ascii="Times New Roman" w:hAnsi="Times New Roman"/>
              </w:rPr>
            </w:pPr>
          </w:p>
          <w:p w14:paraId="5CAE687B" w14:textId="77777777" w:rsidR="00A52043" w:rsidRDefault="00A52043" w:rsidP="00E66FFE">
            <w:pPr>
              <w:tabs>
                <w:tab w:val="left" w:pos="1114"/>
              </w:tabs>
              <w:spacing w:after="0" w:line="240" w:lineRule="auto"/>
              <w:rPr>
                <w:rFonts w:ascii="Times New Roman" w:hAnsi="Times New Roman"/>
              </w:rPr>
            </w:pPr>
          </w:p>
          <w:p w14:paraId="29EB1E50" w14:textId="77777777" w:rsidR="00A10B18" w:rsidRDefault="00A10B18" w:rsidP="00E66FFE">
            <w:pPr>
              <w:tabs>
                <w:tab w:val="left" w:pos="1114"/>
              </w:tabs>
              <w:spacing w:after="0" w:line="240" w:lineRule="auto"/>
              <w:rPr>
                <w:rFonts w:ascii="Times New Roman" w:hAnsi="Times New Roman"/>
              </w:rPr>
            </w:pPr>
            <w:r>
              <w:rPr>
                <w:noProof/>
                <w:lang w:eastAsia="sk-SK"/>
              </w:rPr>
              <w:lastRenderedPageBreak/>
              <w:drawing>
                <wp:inline distT="0" distB="0" distL="0" distR="0" wp14:anchorId="4DAD74A4" wp14:editId="12609504">
                  <wp:extent cx="4924425" cy="2934849"/>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6503" cy="2942047"/>
                          </a:xfrm>
                          <a:prstGeom prst="rect">
                            <a:avLst/>
                          </a:prstGeom>
                        </pic:spPr>
                      </pic:pic>
                    </a:graphicData>
                  </a:graphic>
                </wp:inline>
              </w:drawing>
            </w:r>
          </w:p>
          <w:p w14:paraId="3BF69E8E" w14:textId="77777777" w:rsidR="00A10B18" w:rsidRDefault="00A10B18" w:rsidP="00E66FFE">
            <w:pPr>
              <w:tabs>
                <w:tab w:val="left" w:pos="1114"/>
              </w:tabs>
              <w:spacing w:after="0" w:line="240" w:lineRule="auto"/>
              <w:rPr>
                <w:rFonts w:ascii="Times New Roman" w:hAnsi="Times New Roman"/>
              </w:rPr>
            </w:pPr>
          </w:p>
          <w:p w14:paraId="7F2D8FF7" w14:textId="77777777" w:rsidR="00E8261B" w:rsidRPr="00E66FFE" w:rsidRDefault="00E8261B" w:rsidP="00E66FFE">
            <w:pPr>
              <w:tabs>
                <w:tab w:val="left" w:pos="1114"/>
              </w:tabs>
              <w:spacing w:after="0" w:line="240" w:lineRule="auto"/>
              <w:rPr>
                <w:rFonts w:ascii="Times New Roman" w:hAnsi="Times New Roman"/>
              </w:rPr>
            </w:pPr>
            <w:r>
              <w:rPr>
                <w:noProof/>
                <w:lang w:eastAsia="sk-SK"/>
              </w:rPr>
              <w:drawing>
                <wp:inline distT="0" distB="0" distL="0" distR="0" wp14:anchorId="1E418156" wp14:editId="520B93A3">
                  <wp:extent cx="4781550" cy="2995670"/>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07210" cy="3011746"/>
                          </a:xfrm>
                          <a:prstGeom prst="rect">
                            <a:avLst/>
                          </a:prstGeom>
                        </pic:spPr>
                      </pic:pic>
                    </a:graphicData>
                  </a:graphic>
                </wp:inline>
              </w:drawing>
            </w:r>
          </w:p>
          <w:p w14:paraId="11F8E388" w14:textId="77777777" w:rsidR="00434B1F" w:rsidRPr="00E66FFE" w:rsidRDefault="00434B1F" w:rsidP="00E66FFE">
            <w:pPr>
              <w:tabs>
                <w:tab w:val="left" w:pos="1114"/>
              </w:tabs>
              <w:spacing w:after="0" w:line="240" w:lineRule="auto"/>
              <w:rPr>
                <w:rFonts w:ascii="Times New Roman" w:hAnsi="Times New Roman"/>
              </w:rPr>
            </w:pPr>
          </w:p>
          <w:p w14:paraId="143D81FF" w14:textId="77777777" w:rsidR="00B57568" w:rsidRDefault="00B57568" w:rsidP="00B57568">
            <w:pPr>
              <w:pStyle w:val="Odsekzoznamu"/>
              <w:tabs>
                <w:tab w:val="left" w:pos="1114"/>
              </w:tabs>
              <w:spacing w:after="0" w:line="240" w:lineRule="auto"/>
              <w:rPr>
                <w:rFonts w:ascii="Times New Roman" w:hAnsi="Times New Roman"/>
              </w:rPr>
            </w:pPr>
          </w:p>
          <w:p w14:paraId="16B0BFD9" w14:textId="77777777" w:rsidR="00686B5E" w:rsidRDefault="00686B5E" w:rsidP="00686B5E">
            <w:pPr>
              <w:tabs>
                <w:tab w:val="left" w:pos="1114"/>
              </w:tabs>
              <w:spacing w:after="0" w:line="240" w:lineRule="auto"/>
              <w:rPr>
                <w:rFonts w:ascii="Times New Roman" w:hAnsi="Times New Roman"/>
              </w:rPr>
            </w:pPr>
            <w:r>
              <w:rPr>
                <w:rFonts w:ascii="Times New Roman" w:hAnsi="Times New Roman"/>
              </w:rPr>
              <w:t xml:space="preserve">2.V rámci pedagogického klubu Čitateľské dielne sme zisťovali sebahodnotiace názory žiakov prostredníctvom </w:t>
            </w:r>
            <w:r w:rsidRPr="005D42DC">
              <w:rPr>
                <w:rFonts w:ascii="Times New Roman" w:hAnsi="Times New Roman"/>
                <w:b/>
              </w:rPr>
              <w:t>dotazníkového prieskumu</w:t>
            </w:r>
            <w:r>
              <w:rPr>
                <w:rFonts w:ascii="Times New Roman" w:hAnsi="Times New Roman"/>
              </w:rPr>
              <w:t xml:space="preserve">. Otázky sa týkali zdrojov textov, s ktorými žiaci najčastejšie pracujú, ich vzťahu k čítaniu vo všeobecnosti, hodnoteniu úloh, ktoré dostávajú v zadaniach pri nácviku čítania s porozumením (obťažnosti, pútavosti, časovej náročnosti, obľúbenosti rôznych typov úloh). Mapovali sme aj názory žiakov na spôsob práce pri takýchto úlohách a ich pohľad na využitie čítania s porozumením na iných školských predmetoch, resp. vplyv čítania s porozumením na celkový školský prospech. </w:t>
            </w:r>
            <w:r w:rsidRPr="00C718E4">
              <w:rPr>
                <w:rFonts w:ascii="Times New Roman" w:hAnsi="Times New Roman"/>
              </w:rPr>
              <w:t xml:space="preserve">Dotazník </w:t>
            </w:r>
            <w:r>
              <w:rPr>
                <w:rFonts w:ascii="Times New Roman" w:hAnsi="Times New Roman"/>
              </w:rPr>
              <w:t xml:space="preserve">názvom </w:t>
            </w:r>
            <w:r w:rsidRPr="00C718E4">
              <w:rPr>
                <w:rFonts w:ascii="Times New Roman" w:hAnsi="Times New Roman"/>
              </w:rPr>
              <w:t>Čítame doma i v</w:t>
            </w:r>
            <w:r>
              <w:rPr>
                <w:rFonts w:ascii="Times New Roman" w:hAnsi="Times New Roman"/>
              </w:rPr>
              <w:t> </w:t>
            </w:r>
            <w:r w:rsidRPr="00C718E4">
              <w:rPr>
                <w:rFonts w:ascii="Times New Roman" w:hAnsi="Times New Roman"/>
              </w:rPr>
              <w:t>škole</w:t>
            </w:r>
            <w:r>
              <w:rPr>
                <w:rFonts w:ascii="Times New Roman" w:hAnsi="Times New Roman"/>
              </w:rPr>
              <w:t xml:space="preserve"> bol prístupný</w:t>
            </w:r>
            <w:r w:rsidRPr="00C718E4">
              <w:rPr>
                <w:rFonts w:ascii="Times New Roman" w:hAnsi="Times New Roman"/>
              </w:rPr>
              <w:t xml:space="preserve"> na tomto odkaze: </w:t>
            </w:r>
            <w:hyperlink r:id="rId14" w:tgtFrame="_blank" w:history="1">
              <w:r w:rsidRPr="00C718E4">
                <w:rPr>
                  <w:rStyle w:val="Hypertextovprepojenie"/>
                  <w:rFonts w:ascii="Times New Roman" w:hAnsi="Times New Roman"/>
                </w:rPr>
                <w:t>https://docs.google.com/forms/d/e/1FAIpQLSfzArpx7MxBFNt3ZRh5xB5Y-WcBNy5Yw5joPuOoqUSxSR36GA/viewform?usp=sf_link</w:t>
              </w:r>
            </w:hyperlink>
            <w:r>
              <w:rPr>
                <w:rFonts w:ascii="Times New Roman" w:hAnsi="Times New Roman"/>
              </w:rPr>
              <w:t xml:space="preserve"> a odpovedalo naň 111 respondentov z približne 160 žiakov 5. – 8. ročníka, čo je dostatočne reprezentatívna vzorka odpovedí. </w:t>
            </w:r>
          </w:p>
          <w:p w14:paraId="15BCA1C1" w14:textId="77777777" w:rsidR="00686B5E" w:rsidRDefault="00686B5E" w:rsidP="00686B5E">
            <w:pPr>
              <w:tabs>
                <w:tab w:val="left" w:pos="1114"/>
              </w:tabs>
              <w:spacing w:after="0" w:line="240" w:lineRule="auto"/>
              <w:rPr>
                <w:rFonts w:ascii="Times New Roman" w:hAnsi="Times New Roman"/>
              </w:rPr>
            </w:pPr>
            <w:r>
              <w:rPr>
                <w:rFonts w:ascii="Times New Roman" w:hAnsi="Times New Roman"/>
              </w:rPr>
              <w:t xml:space="preserve">Na prvú otázku </w:t>
            </w:r>
            <w:r w:rsidRPr="00963B3D">
              <w:rPr>
                <w:rFonts w:ascii="Times New Roman" w:hAnsi="Times New Roman"/>
                <w:i/>
              </w:rPr>
              <w:t>Rád čítaš?</w:t>
            </w:r>
            <w:r>
              <w:rPr>
                <w:rFonts w:ascii="Times New Roman" w:hAnsi="Times New Roman"/>
              </w:rPr>
              <w:t xml:space="preserve">   odpovedalo 72% žiakov kladne, necelých 28 žiakov záporne. Odpovede potvrdzujú zistenia s predchádzajúcich žiackych dotazníkov, ktoré preukázali obľúbenosť čítania u detí vo všetkých ročníkoch.</w:t>
            </w:r>
          </w:p>
          <w:p w14:paraId="00962C41" w14:textId="77777777" w:rsidR="00686B5E" w:rsidRDefault="00686B5E" w:rsidP="00686B5E">
            <w:pPr>
              <w:tabs>
                <w:tab w:val="left" w:pos="1114"/>
              </w:tabs>
              <w:spacing w:after="0" w:line="240" w:lineRule="auto"/>
              <w:rPr>
                <w:noProof/>
                <w:lang w:eastAsia="sk-SK"/>
              </w:rPr>
            </w:pPr>
          </w:p>
          <w:p w14:paraId="1C2C6380" w14:textId="77777777" w:rsidR="00686B5E" w:rsidRDefault="00686B5E" w:rsidP="00686B5E">
            <w:pPr>
              <w:tabs>
                <w:tab w:val="left" w:pos="1114"/>
              </w:tabs>
              <w:spacing w:after="0" w:line="240" w:lineRule="auto"/>
              <w:rPr>
                <w:noProof/>
                <w:lang w:eastAsia="sk-SK"/>
              </w:rPr>
            </w:pPr>
            <w:r>
              <w:rPr>
                <w:noProof/>
                <w:lang w:eastAsia="sk-SK"/>
              </w:rPr>
              <w:lastRenderedPageBreak/>
              <w:drawing>
                <wp:inline distT="0" distB="0" distL="0" distR="0" wp14:anchorId="212BB46D" wp14:editId="24B575C4">
                  <wp:extent cx="2228850" cy="1992576"/>
                  <wp:effectExtent l="0" t="0" r="0" b="825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29555" b="3148"/>
                          <a:stretch/>
                        </pic:blipFill>
                        <pic:spPr bwMode="auto">
                          <a:xfrm>
                            <a:off x="0" y="0"/>
                            <a:ext cx="2258754" cy="2019310"/>
                          </a:xfrm>
                          <a:prstGeom prst="rect">
                            <a:avLst/>
                          </a:prstGeom>
                          <a:ln>
                            <a:noFill/>
                          </a:ln>
                          <a:extLst>
                            <a:ext uri="{53640926-AAD7-44D8-BBD7-CCE9431645EC}">
                              <a14:shadowObscured xmlns:a14="http://schemas.microsoft.com/office/drawing/2010/main"/>
                            </a:ext>
                          </a:extLst>
                        </pic:spPr>
                      </pic:pic>
                    </a:graphicData>
                  </a:graphic>
                </wp:inline>
              </w:drawing>
            </w:r>
          </w:p>
          <w:p w14:paraId="6DF1ED94" w14:textId="77777777" w:rsidR="00686B5E" w:rsidRDefault="00686B5E" w:rsidP="00686B5E">
            <w:pPr>
              <w:tabs>
                <w:tab w:val="left" w:pos="1114"/>
              </w:tabs>
              <w:spacing w:after="0" w:line="240" w:lineRule="auto"/>
              <w:rPr>
                <w:rFonts w:ascii="Times New Roman" w:hAnsi="Times New Roman"/>
              </w:rPr>
            </w:pPr>
          </w:p>
          <w:p w14:paraId="7534486D" w14:textId="77777777" w:rsidR="00CA2F7A" w:rsidRDefault="00686B5E" w:rsidP="00686B5E">
            <w:pPr>
              <w:spacing w:after="160" w:line="259" w:lineRule="auto"/>
              <w:rPr>
                <w:rFonts w:ascii="Times New Roman" w:hAnsi="Times New Roman"/>
              </w:rPr>
            </w:pPr>
            <w:r>
              <w:rPr>
                <w:rFonts w:ascii="Times New Roman" w:hAnsi="Times New Roman"/>
              </w:rPr>
              <w:t xml:space="preserve">Druhá otázka sa týkala </w:t>
            </w:r>
            <w:r w:rsidRPr="008E2D55">
              <w:rPr>
                <w:rFonts w:ascii="Times New Roman" w:hAnsi="Times New Roman"/>
                <w:i/>
              </w:rPr>
              <w:t>zdrojov textov, ktoré najčastejšie žiaci čítajú</w:t>
            </w:r>
            <w:r>
              <w:rPr>
                <w:rFonts w:ascii="Times New Roman" w:hAnsi="Times New Roman"/>
              </w:rPr>
              <w:t xml:space="preserve"> (mohli označiť dve možnosti). Poradie je nasledujúce: 1. internet so 62%, 2. umelecká literatúra so 43 percentami, 3. encyklopédie a iná vecná literatúra s 32,4%, 4. učebnice s 30 %, </w:t>
            </w:r>
            <w:r w:rsidRPr="00C718E4">
              <w:rPr>
                <w:rFonts w:ascii="Times New Roman" w:hAnsi="Times New Roman"/>
              </w:rPr>
              <w:t xml:space="preserve"> </w:t>
            </w:r>
            <w:r>
              <w:rPr>
                <w:rFonts w:ascii="Times New Roman" w:hAnsi="Times New Roman"/>
              </w:rPr>
              <w:t xml:space="preserve">5. noviny a časopisy s necelými 28%. </w:t>
            </w:r>
            <w:r w:rsidRPr="00C718E4">
              <w:rPr>
                <w:rFonts w:ascii="Times New Roman" w:hAnsi="Times New Roman"/>
              </w:rPr>
              <w:t>Iné</w:t>
            </w:r>
            <w:r>
              <w:rPr>
                <w:rFonts w:ascii="Times New Roman" w:hAnsi="Times New Roman"/>
              </w:rPr>
              <w:t xml:space="preserve"> zdroje textov žiaci neuviedli, hoci mali takúto možnosť. Z odpovedí vyplýva, že (nie prekvapivo) sa internet objavil na prvom mieste. Pomerne veľa žiakov číta aj vecnú literatúru (okrem povinných učebníc aj encyklopédie), z toho vyplýva aj potreba zaraďovať do nácviku čítania s porozumením aj prácu s vecnými textami. 43% respondentov (48 žiakov) uviedlo, že číta umeleckú literatúru – to je menej ako polovica respondentov. </w:t>
            </w:r>
            <w:r>
              <w:rPr>
                <w:rFonts w:ascii="Times New Roman" w:hAnsi="Times New Roman"/>
              </w:rPr>
              <w:br/>
            </w:r>
            <w:r w:rsidR="00CA2F7A">
              <w:rPr>
                <w:noProof/>
                <w:lang w:eastAsia="sk-SK"/>
              </w:rPr>
              <w:drawing>
                <wp:inline distT="0" distB="0" distL="0" distR="0" wp14:anchorId="6073B492" wp14:editId="51E3331C">
                  <wp:extent cx="3590925" cy="1567262"/>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31" t="5505" r="7400" b="11009"/>
                          <a:stretch/>
                        </pic:blipFill>
                        <pic:spPr bwMode="auto">
                          <a:xfrm>
                            <a:off x="0" y="0"/>
                            <a:ext cx="3606020" cy="1573850"/>
                          </a:xfrm>
                          <a:prstGeom prst="rect">
                            <a:avLst/>
                          </a:prstGeom>
                          <a:ln>
                            <a:noFill/>
                          </a:ln>
                          <a:extLst>
                            <a:ext uri="{53640926-AAD7-44D8-BBD7-CCE9431645EC}">
                              <a14:shadowObscured xmlns:a14="http://schemas.microsoft.com/office/drawing/2010/main"/>
                            </a:ext>
                          </a:extLst>
                        </pic:spPr>
                      </pic:pic>
                    </a:graphicData>
                  </a:graphic>
                </wp:inline>
              </w:drawing>
            </w:r>
          </w:p>
          <w:p w14:paraId="71CB775A" w14:textId="77777777" w:rsidR="00686B5E" w:rsidRDefault="00686B5E" w:rsidP="00686B5E">
            <w:pPr>
              <w:spacing w:after="160" w:line="259" w:lineRule="auto"/>
              <w:rPr>
                <w:rFonts w:ascii="Times New Roman" w:hAnsi="Times New Roman"/>
              </w:rPr>
            </w:pPr>
            <w:r>
              <w:rPr>
                <w:rFonts w:ascii="Times New Roman" w:hAnsi="Times New Roman"/>
              </w:rPr>
              <w:t xml:space="preserve">V tretej otázke 67,6% žiakov uviedlo, že má </w:t>
            </w:r>
            <w:r w:rsidRPr="00C718E4">
              <w:rPr>
                <w:rFonts w:ascii="Times New Roman" w:hAnsi="Times New Roman"/>
              </w:rPr>
              <w:t xml:space="preserve">v škole </w:t>
            </w:r>
            <w:r>
              <w:rPr>
                <w:rFonts w:ascii="Times New Roman" w:hAnsi="Times New Roman"/>
              </w:rPr>
              <w:t>počas prezenčného vyučovania možnosť č</w:t>
            </w:r>
            <w:r w:rsidRPr="00C718E4">
              <w:rPr>
                <w:rFonts w:ascii="Times New Roman" w:hAnsi="Times New Roman"/>
              </w:rPr>
              <w:t>ít</w:t>
            </w:r>
            <w:r>
              <w:rPr>
                <w:rFonts w:ascii="Times New Roman" w:hAnsi="Times New Roman"/>
              </w:rPr>
              <w:t xml:space="preserve">ať knihy podľa vlastného výberu. Predpokladáme, že žiaci mysleli hodiny Čitateľských dielní, kde sú niektoré hodiny venované čítaniu kníh podľa vlastného výberu. Viacerí žiaci si do školy nosia knihy z domu a čítajú cez prestávky. Okrem toho majú žiaci možnosť voľne si požičať knihy z vitríny na chodbe v rámci programu – „požičaj si – prečítaj – prines späť“. </w:t>
            </w:r>
          </w:p>
          <w:p w14:paraId="25AEBE58" w14:textId="77777777" w:rsidR="00686B5E" w:rsidRDefault="00686B5E" w:rsidP="00686B5E">
            <w:pPr>
              <w:spacing w:after="160" w:line="259" w:lineRule="auto"/>
              <w:rPr>
                <w:rFonts w:ascii="Times New Roman" w:hAnsi="Times New Roman"/>
              </w:rPr>
            </w:pPr>
            <w:r>
              <w:rPr>
                <w:noProof/>
                <w:lang w:eastAsia="sk-SK"/>
              </w:rPr>
              <w:drawing>
                <wp:inline distT="0" distB="0" distL="0" distR="0" wp14:anchorId="142C8C7F" wp14:editId="0C169704">
                  <wp:extent cx="2668494" cy="128563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76" t="1855" r="15344" b="9822"/>
                          <a:stretch/>
                        </pic:blipFill>
                        <pic:spPr bwMode="auto">
                          <a:xfrm>
                            <a:off x="0" y="0"/>
                            <a:ext cx="2692508" cy="1297200"/>
                          </a:xfrm>
                          <a:prstGeom prst="rect">
                            <a:avLst/>
                          </a:prstGeom>
                          <a:ln>
                            <a:noFill/>
                          </a:ln>
                          <a:extLst>
                            <a:ext uri="{53640926-AAD7-44D8-BBD7-CCE9431645EC}">
                              <a14:shadowObscured xmlns:a14="http://schemas.microsoft.com/office/drawing/2010/main"/>
                            </a:ext>
                          </a:extLst>
                        </pic:spPr>
                      </pic:pic>
                    </a:graphicData>
                  </a:graphic>
                </wp:inline>
              </w:drawing>
            </w:r>
          </w:p>
          <w:p w14:paraId="3BC8F92E" w14:textId="6DD67CEC" w:rsidR="00CA2F7A" w:rsidRDefault="00686B5E" w:rsidP="00686B5E">
            <w:pPr>
              <w:spacing w:after="160" w:line="259" w:lineRule="auto"/>
              <w:rPr>
                <w:rFonts w:ascii="Times New Roman" w:hAnsi="Times New Roman"/>
              </w:rPr>
            </w:pPr>
            <w:r>
              <w:rPr>
                <w:rFonts w:ascii="Times New Roman" w:hAnsi="Times New Roman"/>
              </w:rPr>
              <w:t>Ďalšia časť dotazníka sa venovala zisteniu názorov žiakov na úlohy na porozumenie čítanému textu. Z odpovedí na štvrtú otázku vyplynulo, že žiaci uprednostňujú zatvorené otázky a voľbu odpovedí pred otvorenými otázkami a tvorbou odpovedí. Najobľúbenejšie sú z</w:t>
            </w:r>
            <w:r w:rsidRPr="00C718E4">
              <w:rPr>
                <w:rFonts w:ascii="Times New Roman" w:hAnsi="Times New Roman"/>
              </w:rPr>
              <w:t>atvorené otázky s výberom možností</w:t>
            </w:r>
            <w:r>
              <w:rPr>
                <w:rFonts w:ascii="Times New Roman" w:hAnsi="Times New Roman"/>
              </w:rPr>
              <w:t xml:space="preserve"> (označilo 89 žiakov), na druhom mieste je o</w:t>
            </w:r>
            <w:r w:rsidRPr="00C718E4">
              <w:rPr>
                <w:rFonts w:ascii="Times New Roman" w:hAnsi="Times New Roman"/>
              </w:rPr>
              <w:t>verovanie správnosti tvrdení (z textu vyplýva/nevyplýva)</w:t>
            </w:r>
            <w:r>
              <w:rPr>
                <w:rFonts w:ascii="Times New Roman" w:hAnsi="Times New Roman"/>
              </w:rPr>
              <w:t xml:space="preserve">  </w:t>
            </w:r>
            <w:r w:rsidR="001C3B91">
              <w:rPr>
                <w:rFonts w:ascii="Times New Roman" w:hAnsi="Times New Roman"/>
              </w:rPr>
              <w:t xml:space="preserve">- </w:t>
            </w:r>
            <w:r>
              <w:rPr>
                <w:rFonts w:ascii="Times New Roman" w:hAnsi="Times New Roman"/>
              </w:rPr>
              <w:t>označilo 70 žiakov, na 3. mieste sú o</w:t>
            </w:r>
            <w:r w:rsidRPr="00C718E4">
              <w:rPr>
                <w:rFonts w:ascii="Times New Roman" w:hAnsi="Times New Roman"/>
              </w:rPr>
              <w:t>tvorené otázky k textu (tvor</w:t>
            </w:r>
            <w:r>
              <w:rPr>
                <w:rFonts w:ascii="Times New Roman" w:hAnsi="Times New Roman"/>
              </w:rPr>
              <w:t>ba</w:t>
            </w:r>
            <w:r w:rsidRPr="00C718E4">
              <w:rPr>
                <w:rFonts w:ascii="Times New Roman" w:hAnsi="Times New Roman"/>
              </w:rPr>
              <w:t xml:space="preserve"> </w:t>
            </w:r>
            <w:r w:rsidRPr="00C718E4">
              <w:rPr>
                <w:rFonts w:ascii="Times New Roman" w:hAnsi="Times New Roman"/>
              </w:rPr>
              <w:lastRenderedPageBreak/>
              <w:t>odpovede)</w:t>
            </w:r>
            <w:r>
              <w:rPr>
                <w:rFonts w:ascii="Times New Roman" w:hAnsi="Times New Roman"/>
              </w:rPr>
              <w:t xml:space="preserve"> – označilo len 36 žiakov a t</w:t>
            </w:r>
            <w:r w:rsidRPr="00C718E4">
              <w:rPr>
                <w:rFonts w:ascii="Times New Roman" w:hAnsi="Times New Roman"/>
              </w:rPr>
              <w:t>ransformácia textu (zmena formy textu, žánru)</w:t>
            </w:r>
            <w:r>
              <w:rPr>
                <w:rFonts w:ascii="Times New Roman" w:hAnsi="Times New Roman"/>
              </w:rPr>
              <w:t xml:space="preserve"> je prijateľná pre 9 žiakov. </w:t>
            </w:r>
          </w:p>
          <w:p w14:paraId="280C30EE" w14:textId="77777777" w:rsidR="00CA2F7A" w:rsidRDefault="00CA2F7A" w:rsidP="00686B5E">
            <w:pPr>
              <w:spacing w:after="160" w:line="259" w:lineRule="auto"/>
              <w:rPr>
                <w:rFonts w:ascii="Times New Roman" w:hAnsi="Times New Roman"/>
              </w:rPr>
            </w:pPr>
            <w:r>
              <w:rPr>
                <w:noProof/>
                <w:lang w:eastAsia="sk-SK"/>
              </w:rPr>
              <w:drawing>
                <wp:inline distT="0" distB="0" distL="0" distR="0" wp14:anchorId="59AC34BE" wp14:editId="3E703105">
                  <wp:extent cx="4465320" cy="2028393"/>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8594" cy="2034423"/>
                          </a:xfrm>
                          <a:prstGeom prst="rect">
                            <a:avLst/>
                          </a:prstGeom>
                        </pic:spPr>
                      </pic:pic>
                    </a:graphicData>
                  </a:graphic>
                </wp:inline>
              </w:drawing>
            </w:r>
            <w:r w:rsidR="00686B5E">
              <w:rPr>
                <w:rFonts w:ascii="Times New Roman" w:hAnsi="Times New Roman"/>
              </w:rPr>
              <w:br/>
              <w:t xml:space="preserve">Z odpovedí v piatej otázke vyplynulo, že najviac žiakov (63%) hodnotí úlohy k textu ako primerane náročné, 27% žiakov ako ľahké, 7% ako náročné, necelé 3% ako veľmi náročné a necelé 2% ako veľmi ľahké. </w:t>
            </w:r>
          </w:p>
          <w:p w14:paraId="76BDDE6B" w14:textId="77777777" w:rsidR="00CA2F7A" w:rsidRDefault="00CA2F7A" w:rsidP="00686B5E">
            <w:pPr>
              <w:spacing w:after="160" w:line="259" w:lineRule="auto"/>
              <w:rPr>
                <w:rFonts w:ascii="Times New Roman" w:hAnsi="Times New Roman"/>
              </w:rPr>
            </w:pPr>
            <w:r>
              <w:rPr>
                <w:noProof/>
                <w:lang w:eastAsia="sk-SK"/>
              </w:rPr>
              <w:drawing>
                <wp:inline distT="0" distB="0" distL="0" distR="0" wp14:anchorId="7115580B" wp14:editId="5ADF85EC">
                  <wp:extent cx="3079114" cy="1421130"/>
                  <wp:effectExtent l="0" t="0" r="7620" b="762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11" t="6371" r="21957" b="10008"/>
                          <a:stretch/>
                        </pic:blipFill>
                        <pic:spPr bwMode="auto">
                          <a:xfrm>
                            <a:off x="0" y="0"/>
                            <a:ext cx="3103034" cy="1432170"/>
                          </a:xfrm>
                          <a:prstGeom prst="rect">
                            <a:avLst/>
                          </a:prstGeom>
                          <a:ln>
                            <a:noFill/>
                          </a:ln>
                          <a:extLst>
                            <a:ext uri="{53640926-AAD7-44D8-BBD7-CCE9431645EC}">
                              <a14:shadowObscured xmlns:a14="http://schemas.microsoft.com/office/drawing/2010/main"/>
                            </a:ext>
                          </a:extLst>
                        </pic:spPr>
                      </pic:pic>
                    </a:graphicData>
                  </a:graphic>
                </wp:inline>
              </w:drawing>
            </w:r>
            <w:r w:rsidR="008C7295">
              <w:rPr>
                <w:noProof/>
                <w:lang w:eastAsia="sk-SK"/>
              </w:rPr>
              <w:drawing>
                <wp:inline distT="0" distB="0" distL="0" distR="0" wp14:anchorId="4C21862D" wp14:editId="3D254537">
                  <wp:extent cx="2504501" cy="117094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93" t="4273" r="20127" b="9829"/>
                          <a:stretch/>
                        </pic:blipFill>
                        <pic:spPr bwMode="auto">
                          <a:xfrm>
                            <a:off x="0" y="0"/>
                            <a:ext cx="2511965" cy="1174430"/>
                          </a:xfrm>
                          <a:prstGeom prst="rect">
                            <a:avLst/>
                          </a:prstGeom>
                          <a:ln>
                            <a:noFill/>
                          </a:ln>
                          <a:extLst>
                            <a:ext uri="{53640926-AAD7-44D8-BBD7-CCE9431645EC}">
                              <a14:shadowObscured xmlns:a14="http://schemas.microsoft.com/office/drawing/2010/main"/>
                            </a:ext>
                          </a:extLst>
                        </pic:spPr>
                      </pic:pic>
                    </a:graphicData>
                  </a:graphic>
                </wp:inline>
              </w:drawing>
            </w:r>
            <w:r w:rsidR="00686B5E">
              <w:rPr>
                <w:rFonts w:ascii="Times New Roman" w:hAnsi="Times New Roman"/>
              </w:rPr>
              <w:br/>
              <w:t xml:space="preserve">Šiesta otázka zisťovala názory žiakov na </w:t>
            </w:r>
            <w:r w:rsidR="00686B5E" w:rsidRPr="00C718E4">
              <w:rPr>
                <w:rFonts w:ascii="Times New Roman" w:hAnsi="Times New Roman"/>
              </w:rPr>
              <w:t>pútavosť úloh k</w:t>
            </w:r>
            <w:r w:rsidR="00686B5E">
              <w:rPr>
                <w:rFonts w:ascii="Times New Roman" w:hAnsi="Times New Roman"/>
              </w:rPr>
              <w:t> </w:t>
            </w:r>
            <w:r w:rsidR="00686B5E" w:rsidRPr="00C718E4">
              <w:rPr>
                <w:rFonts w:ascii="Times New Roman" w:hAnsi="Times New Roman"/>
              </w:rPr>
              <w:t>textu</w:t>
            </w:r>
            <w:r w:rsidR="00686B5E">
              <w:rPr>
                <w:rFonts w:ascii="Times New Roman" w:hAnsi="Times New Roman"/>
              </w:rPr>
              <w:t>.</w:t>
            </w:r>
            <w:r w:rsidR="00686B5E" w:rsidRPr="00C718E4">
              <w:rPr>
                <w:rFonts w:ascii="Times New Roman" w:hAnsi="Times New Roman"/>
              </w:rPr>
              <w:t xml:space="preserve"> </w:t>
            </w:r>
            <w:r w:rsidR="00686B5E">
              <w:rPr>
                <w:rFonts w:ascii="Times New Roman" w:hAnsi="Times New Roman"/>
              </w:rPr>
              <w:t xml:space="preserve">65% žiakov hodnotí úlohy ako zaujímavé, 28% ako nudné, 4,5% ako veľmi zaujímavé a 2,7% (3 žiaci) ako veľmi nudné. Pomerne vysoký počet žiakov, ktorých riešenie úloh k čítaným textom zaujíma, je potešujúce zistenie. </w:t>
            </w:r>
          </w:p>
          <w:p w14:paraId="6D0AA568" w14:textId="77777777" w:rsidR="00CA2F7A" w:rsidRDefault="00686B5E" w:rsidP="00686B5E">
            <w:pPr>
              <w:spacing w:after="160" w:line="259" w:lineRule="auto"/>
              <w:rPr>
                <w:rFonts w:ascii="Times New Roman" w:hAnsi="Times New Roman"/>
              </w:rPr>
            </w:pPr>
            <w:r>
              <w:rPr>
                <w:rFonts w:ascii="Times New Roman" w:hAnsi="Times New Roman"/>
              </w:rPr>
              <w:br/>
              <w:t xml:space="preserve">Čo sa týka časovej dotácie na riešenie úloh k textom, 43% žiakov čas väčšinou postačuje, 28% nie vždy postačuje, 25% ho považuje za dostatočný, 3 žiaci ho nikdy nepostačujú za dostatočný. Jeden žiak/žiačka doplnil/a odpoveď „podľa toho, aké dlhé sú úlohy a koľko je tam otázok“. </w:t>
            </w:r>
          </w:p>
          <w:p w14:paraId="4C786E68" w14:textId="77777777" w:rsidR="00686B5E" w:rsidRDefault="00686B5E" w:rsidP="00686B5E">
            <w:pPr>
              <w:spacing w:after="160" w:line="259" w:lineRule="auto"/>
              <w:rPr>
                <w:rFonts w:ascii="Times New Roman" w:hAnsi="Times New Roman"/>
              </w:rPr>
            </w:pPr>
            <w:r>
              <w:rPr>
                <w:rFonts w:ascii="Times New Roman" w:hAnsi="Times New Roman"/>
              </w:rPr>
              <w:t xml:space="preserve">Z ôsmej otázky vyplynulo, že 27% žiakov uprednostňuje pri práci s textom skupinové formy práce, 25% radšej pracuje samostatne a najväčšia skupina žiakov takmer 48% rada organizačné formy práce strieda. </w:t>
            </w:r>
          </w:p>
          <w:p w14:paraId="43306DB6" w14:textId="77777777" w:rsidR="00CA2F7A" w:rsidRDefault="00CA2F7A" w:rsidP="00686B5E">
            <w:pPr>
              <w:spacing w:after="160" w:line="259" w:lineRule="auto"/>
              <w:rPr>
                <w:rFonts w:ascii="Times New Roman" w:hAnsi="Times New Roman"/>
              </w:rPr>
            </w:pPr>
            <w:r>
              <w:rPr>
                <w:noProof/>
                <w:lang w:eastAsia="sk-SK"/>
              </w:rPr>
              <w:drawing>
                <wp:inline distT="0" distB="0" distL="0" distR="0" wp14:anchorId="59DD12CA" wp14:editId="1126B7FC">
                  <wp:extent cx="2762507" cy="139065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45" t="3495" r="24439" b="10303"/>
                          <a:stretch/>
                        </pic:blipFill>
                        <pic:spPr bwMode="auto">
                          <a:xfrm>
                            <a:off x="0" y="0"/>
                            <a:ext cx="2767180" cy="1393003"/>
                          </a:xfrm>
                          <a:prstGeom prst="rect">
                            <a:avLst/>
                          </a:prstGeom>
                          <a:ln>
                            <a:noFill/>
                          </a:ln>
                          <a:extLst>
                            <a:ext uri="{53640926-AAD7-44D8-BBD7-CCE9431645EC}">
                              <a14:shadowObscured xmlns:a14="http://schemas.microsoft.com/office/drawing/2010/main"/>
                            </a:ext>
                          </a:extLst>
                        </pic:spPr>
                      </pic:pic>
                    </a:graphicData>
                  </a:graphic>
                </wp:inline>
              </w:drawing>
            </w:r>
            <w:r w:rsidR="008C7295">
              <w:rPr>
                <w:noProof/>
                <w:lang w:eastAsia="sk-SK"/>
              </w:rPr>
              <w:drawing>
                <wp:inline distT="0" distB="0" distL="0" distR="0" wp14:anchorId="156D07E8" wp14:editId="12D4FC17">
                  <wp:extent cx="2745692" cy="1132840"/>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1385" cy="1139315"/>
                          </a:xfrm>
                          <a:prstGeom prst="rect">
                            <a:avLst/>
                          </a:prstGeom>
                        </pic:spPr>
                      </pic:pic>
                    </a:graphicData>
                  </a:graphic>
                </wp:inline>
              </w:drawing>
            </w:r>
          </w:p>
          <w:p w14:paraId="33EDC878" w14:textId="77777777" w:rsidR="00686B5E" w:rsidRDefault="00686B5E" w:rsidP="00686B5E">
            <w:pPr>
              <w:spacing w:after="160" w:line="259" w:lineRule="auto"/>
              <w:rPr>
                <w:rFonts w:ascii="Times New Roman" w:hAnsi="Times New Roman"/>
              </w:rPr>
            </w:pPr>
            <w:r>
              <w:rPr>
                <w:rFonts w:ascii="Times New Roman" w:hAnsi="Times New Roman"/>
              </w:rPr>
              <w:t>Posledné dve otázky sa týkali názoru žiakov na to, nakoľko svoju schopnosť porozumieť čítaným textom uplatňujú v iných školských predmetoch, príp. v každodennom mimoškolskom živote a či m</w:t>
            </w:r>
            <w:r w:rsidRPr="00C718E4">
              <w:rPr>
                <w:rFonts w:ascii="Times New Roman" w:hAnsi="Times New Roman"/>
              </w:rPr>
              <w:t xml:space="preserve">á podľa </w:t>
            </w:r>
            <w:r>
              <w:rPr>
                <w:rFonts w:ascii="Times New Roman" w:hAnsi="Times New Roman"/>
              </w:rPr>
              <w:t>nich</w:t>
            </w:r>
            <w:r w:rsidRPr="00C718E4">
              <w:rPr>
                <w:rFonts w:ascii="Times New Roman" w:hAnsi="Times New Roman"/>
              </w:rPr>
              <w:t xml:space="preserve"> čítanie s porozumením vplyv na </w:t>
            </w:r>
            <w:r>
              <w:rPr>
                <w:rFonts w:ascii="Times New Roman" w:hAnsi="Times New Roman"/>
              </w:rPr>
              <w:t xml:space="preserve">ich školský prospech. Z odpovedí vyplýva, že žiaci si uvedomujú význam nácviku čitateľských zručností: 72% uviedlo, že využíva čítanie </w:t>
            </w:r>
            <w:r>
              <w:rPr>
                <w:rFonts w:ascii="Times New Roman" w:hAnsi="Times New Roman"/>
              </w:rPr>
              <w:lastRenderedPageBreak/>
              <w:t>s porozumením aj v iných premetoch a v každodennom živote. 89% sa domnieva, že čítanie s porozumením má vplyv na školský prospech.</w:t>
            </w:r>
          </w:p>
          <w:p w14:paraId="443065E8" w14:textId="77777777" w:rsidR="00CA2F7A" w:rsidRDefault="00CA2F7A" w:rsidP="00686B5E">
            <w:pPr>
              <w:spacing w:after="160" w:line="259" w:lineRule="auto"/>
              <w:rPr>
                <w:noProof/>
                <w:lang w:eastAsia="sk-SK"/>
              </w:rPr>
            </w:pPr>
            <w:r>
              <w:rPr>
                <w:noProof/>
                <w:lang w:eastAsia="sk-SK"/>
              </w:rPr>
              <w:drawing>
                <wp:inline distT="0" distB="0" distL="0" distR="0" wp14:anchorId="0FD7C9A9" wp14:editId="646020EC">
                  <wp:extent cx="2404804" cy="116776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571" r="19403" b="12143"/>
                          <a:stretch/>
                        </pic:blipFill>
                        <pic:spPr bwMode="auto">
                          <a:xfrm>
                            <a:off x="0" y="0"/>
                            <a:ext cx="2429663" cy="1179836"/>
                          </a:xfrm>
                          <a:prstGeom prst="rect">
                            <a:avLst/>
                          </a:prstGeom>
                          <a:ln>
                            <a:noFill/>
                          </a:ln>
                          <a:extLst>
                            <a:ext uri="{53640926-AAD7-44D8-BBD7-CCE9431645EC}">
                              <a14:shadowObscured xmlns:a14="http://schemas.microsoft.com/office/drawing/2010/main"/>
                            </a:ext>
                          </a:extLst>
                        </pic:spPr>
                      </pic:pic>
                    </a:graphicData>
                  </a:graphic>
                </wp:inline>
              </w:drawing>
            </w:r>
            <w:r w:rsidR="008C7295">
              <w:rPr>
                <w:noProof/>
                <w:lang w:eastAsia="sk-SK"/>
              </w:rPr>
              <w:drawing>
                <wp:inline distT="0" distB="0" distL="0" distR="0" wp14:anchorId="56DBF758" wp14:editId="4FACBD3D">
                  <wp:extent cx="2333625" cy="1264047"/>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45" t="3922" r="29895" b="9388"/>
                          <a:stretch/>
                        </pic:blipFill>
                        <pic:spPr bwMode="auto">
                          <a:xfrm>
                            <a:off x="0" y="0"/>
                            <a:ext cx="2350334" cy="1273098"/>
                          </a:xfrm>
                          <a:prstGeom prst="rect">
                            <a:avLst/>
                          </a:prstGeom>
                          <a:ln>
                            <a:noFill/>
                          </a:ln>
                          <a:extLst>
                            <a:ext uri="{53640926-AAD7-44D8-BBD7-CCE9431645EC}">
                              <a14:shadowObscured xmlns:a14="http://schemas.microsoft.com/office/drawing/2010/main"/>
                            </a:ext>
                          </a:extLst>
                        </pic:spPr>
                      </pic:pic>
                    </a:graphicData>
                  </a:graphic>
                </wp:inline>
              </w:drawing>
            </w:r>
          </w:p>
          <w:p w14:paraId="0FC2459C" w14:textId="77777777" w:rsidR="00CA2F7A" w:rsidRDefault="00CA2F7A" w:rsidP="00686B5E">
            <w:pPr>
              <w:spacing w:after="160" w:line="259" w:lineRule="auto"/>
              <w:rPr>
                <w:rFonts w:ascii="Times New Roman" w:hAnsi="Times New Roman"/>
              </w:rPr>
            </w:pPr>
          </w:p>
          <w:p w14:paraId="2AF51A5C" w14:textId="77777777" w:rsidR="00B57568" w:rsidRDefault="00B57568" w:rsidP="00B57568">
            <w:pPr>
              <w:pStyle w:val="Odsekzoznamu"/>
              <w:tabs>
                <w:tab w:val="left" w:pos="1114"/>
              </w:tabs>
              <w:spacing w:after="0" w:line="240" w:lineRule="auto"/>
              <w:rPr>
                <w:rFonts w:ascii="Times New Roman" w:hAnsi="Times New Roman"/>
              </w:rPr>
            </w:pPr>
          </w:p>
          <w:p w14:paraId="1801071A" w14:textId="2E90ECF9" w:rsidR="00EC7647" w:rsidRDefault="00EC7647" w:rsidP="00EC7647">
            <w:pPr>
              <w:tabs>
                <w:tab w:val="left" w:pos="1114"/>
              </w:tabs>
              <w:spacing w:after="0" w:line="240" w:lineRule="auto"/>
              <w:rPr>
                <w:rFonts w:ascii="Times New Roman" w:hAnsi="Times New Roman"/>
              </w:rPr>
            </w:pPr>
            <w:r>
              <w:rPr>
                <w:rFonts w:ascii="Times New Roman" w:hAnsi="Times New Roman"/>
              </w:rPr>
              <w:t>3.</w:t>
            </w:r>
            <w:r w:rsidRPr="00EC7647">
              <w:rPr>
                <w:rFonts w:ascii="Times New Roman" w:hAnsi="Times New Roman"/>
              </w:rPr>
              <w:t>V októbri 2020 bol</w:t>
            </w:r>
            <w:r w:rsidR="001C3B91">
              <w:rPr>
                <w:rFonts w:ascii="Times New Roman" w:hAnsi="Times New Roman"/>
              </w:rPr>
              <w:t>o z</w:t>
            </w:r>
            <w:r w:rsidR="00A242B4">
              <w:rPr>
                <w:rFonts w:ascii="Times New Roman" w:hAnsi="Times New Roman"/>
              </w:rPr>
              <w:t> prostriedkov grantu zakúpených 25 ks</w:t>
            </w:r>
            <w:r w:rsidRPr="00EC7647">
              <w:rPr>
                <w:rFonts w:ascii="Times New Roman" w:hAnsi="Times New Roman"/>
              </w:rPr>
              <w:t xml:space="preserve"> </w:t>
            </w:r>
            <w:r w:rsidRPr="005D42DC">
              <w:rPr>
                <w:rFonts w:ascii="Times New Roman" w:hAnsi="Times New Roman"/>
                <w:b/>
              </w:rPr>
              <w:t>čítač</w:t>
            </w:r>
            <w:r w:rsidR="00A242B4" w:rsidRPr="005D42DC">
              <w:rPr>
                <w:rFonts w:ascii="Times New Roman" w:hAnsi="Times New Roman"/>
                <w:b/>
              </w:rPr>
              <w:t>iek</w:t>
            </w:r>
            <w:r w:rsidRPr="005D42DC">
              <w:rPr>
                <w:rFonts w:ascii="Times New Roman" w:hAnsi="Times New Roman"/>
                <w:b/>
              </w:rPr>
              <w:t xml:space="preserve"> kníh</w:t>
            </w:r>
            <w:r w:rsidRPr="00EC7647">
              <w:rPr>
                <w:rFonts w:ascii="Times New Roman" w:hAnsi="Times New Roman"/>
              </w:rPr>
              <w:t>, ktoré budú žiaci využívať na hodinách Čitateľský</w:t>
            </w:r>
            <w:r>
              <w:rPr>
                <w:rFonts w:ascii="Times New Roman" w:hAnsi="Times New Roman"/>
              </w:rPr>
              <w:t>ch dielní a slovenského jazyka</w:t>
            </w:r>
            <w:r w:rsidRPr="00EC7647">
              <w:rPr>
                <w:rFonts w:ascii="Times New Roman" w:hAnsi="Times New Roman"/>
              </w:rPr>
              <w:t xml:space="preserve">. </w:t>
            </w:r>
            <w:r>
              <w:rPr>
                <w:rFonts w:ascii="Times New Roman" w:hAnsi="Times New Roman"/>
              </w:rPr>
              <w:t>Z výsledkov dotazníkového prieskumu vyplynulo, že väčšina žiakov číta texty na internete a pomerne málo detí siaha po beletrii. Cieľom je teda spopularizovať čítanie u tínedžerov, u ktorých sa momentálne prejavuje pokles záujmu o čítanie umeleckej literatúry. Ak budú takéto texty dostupné na moderných zariadeniach, je možné že žiaci sa k čítaniu vrátia a „znovuobjavia“ aj klasické tlačené knihy. Čítanie textov na papieri má totiž stále svoje výhody: Č</w:t>
            </w:r>
            <w:r w:rsidRPr="00247508">
              <w:rPr>
                <w:rFonts w:ascii="Times New Roman" w:hAnsi="Times New Roman"/>
              </w:rPr>
              <w:t xml:space="preserve">ítame </w:t>
            </w:r>
            <w:r>
              <w:rPr>
                <w:rFonts w:ascii="Times New Roman" w:hAnsi="Times New Roman"/>
              </w:rPr>
              <w:t>všetky slová v riadkoch, čitateľ si vytvára obraz prečítaného textu a stáva sa „súčasťou“ príbehu. Pri čítaní z monitora čitateľ „skenuje“ text, hľadá v ňom oporné, kľúčové slová a snaží sa vyhľadať najdôležitejšie informácie. Na čítanie textov na čítačke si treba tiež zvyknúť a naučiť sa vnímať text inak ako pri bežnom čítaní na internete.</w:t>
            </w:r>
            <w:r w:rsidR="00A242B4">
              <w:rPr>
                <w:rFonts w:ascii="Times New Roman" w:hAnsi="Times New Roman"/>
              </w:rPr>
              <w:t xml:space="preserve"> </w:t>
            </w:r>
            <w:r>
              <w:rPr>
                <w:rFonts w:ascii="Times New Roman" w:hAnsi="Times New Roman"/>
              </w:rPr>
              <w:t>Čítačkám sme z</w:t>
            </w:r>
            <w:r w:rsidRPr="00EC7647">
              <w:rPr>
                <w:rFonts w:ascii="Times New Roman" w:hAnsi="Times New Roman"/>
              </w:rPr>
              <w:t xml:space="preserve">aložili účet v Amazone a zaregistrovali </w:t>
            </w:r>
            <w:r>
              <w:rPr>
                <w:rFonts w:ascii="Times New Roman" w:hAnsi="Times New Roman"/>
              </w:rPr>
              <w:t xml:space="preserve">ich. </w:t>
            </w:r>
            <w:r w:rsidRPr="004D2B03">
              <w:rPr>
                <w:rFonts w:ascii="Times New Roman" w:hAnsi="Times New Roman"/>
              </w:rPr>
              <w:t xml:space="preserve"> Ako skúšobný text sme do čítačky nahrali poviedku J. Gregora Tajovského.</w:t>
            </w:r>
          </w:p>
          <w:p w14:paraId="7A7A3573" w14:textId="77777777" w:rsidR="00EC7647" w:rsidRPr="00E66FFE" w:rsidRDefault="00EC7647" w:rsidP="00EC7647">
            <w:pPr>
              <w:tabs>
                <w:tab w:val="left" w:pos="1114"/>
              </w:tabs>
              <w:spacing w:after="0" w:line="240" w:lineRule="auto"/>
              <w:jc w:val="center"/>
              <w:rPr>
                <w:rFonts w:ascii="Times New Roman" w:hAnsi="Times New Roman"/>
              </w:rPr>
            </w:pPr>
            <w:r>
              <w:rPr>
                <w:rFonts w:ascii="Times New Roman" w:hAnsi="Times New Roman"/>
                <w:noProof/>
                <w:lang w:eastAsia="sk-SK"/>
              </w:rPr>
              <w:drawing>
                <wp:inline distT="0" distB="0" distL="0" distR="0" wp14:anchorId="30E4B7EF" wp14:editId="51711F72">
                  <wp:extent cx="2193132" cy="2924175"/>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10513_124046.jpg"/>
                          <pic:cNvPicPr/>
                        </pic:nvPicPr>
                        <pic:blipFill>
                          <a:blip r:embed="rId25">
                            <a:extLst>
                              <a:ext uri="{28A0092B-C50C-407E-A947-70E740481C1C}">
                                <a14:useLocalDpi xmlns:a14="http://schemas.microsoft.com/office/drawing/2010/main" val="0"/>
                              </a:ext>
                            </a:extLst>
                          </a:blip>
                          <a:stretch>
                            <a:fillRect/>
                          </a:stretch>
                        </pic:blipFill>
                        <pic:spPr>
                          <a:xfrm>
                            <a:off x="0" y="0"/>
                            <a:ext cx="2195749" cy="2927664"/>
                          </a:xfrm>
                          <a:prstGeom prst="rect">
                            <a:avLst/>
                          </a:prstGeom>
                        </pic:spPr>
                      </pic:pic>
                    </a:graphicData>
                  </a:graphic>
                </wp:inline>
              </w:drawing>
            </w:r>
          </w:p>
          <w:p w14:paraId="3D618825" w14:textId="77777777" w:rsidR="005D42DC" w:rsidRDefault="005D42DC" w:rsidP="005D42DC">
            <w:pPr>
              <w:spacing w:after="0" w:line="240" w:lineRule="auto"/>
              <w:jc w:val="both"/>
              <w:rPr>
                <w:rFonts w:ascii="Times New Roman" w:hAnsi="Times New Roman"/>
              </w:rPr>
            </w:pPr>
            <w:r w:rsidRPr="005D42DC">
              <w:rPr>
                <w:rFonts w:ascii="Times New Roman" w:hAnsi="Times New Roman"/>
                <w:b/>
              </w:rPr>
              <w:t>Maľované čítanie</w:t>
            </w:r>
            <w:r>
              <w:rPr>
                <w:rFonts w:ascii="Times New Roman" w:hAnsi="Times New Roman"/>
              </w:rPr>
              <w:t xml:space="preserve"> je výtvarno-literárny útvar, ktorý pomáha žiakom čítať a chápať slovesný text. Proces recepcie textovej stránky núti dieťa, aby aj zobrazenie v riadku čítalo ako slovesný text. Realizované aktivity mali formu </w:t>
            </w:r>
            <w:r w:rsidRPr="00F86485">
              <w:rPr>
                <w:rFonts w:ascii="Times New Roman" w:hAnsi="Times New Roman"/>
              </w:rPr>
              <w:t>prak</w:t>
            </w:r>
            <w:r>
              <w:rPr>
                <w:rFonts w:ascii="Times New Roman" w:hAnsi="Times New Roman"/>
              </w:rPr>
              <w:t xml:space="preserve">tickej tvorivej aktivity žiakov. Žiaci pracovali s textom heraldickej povesti Tri zlaté ruže, ktorá je dostatočne názorná a žiaci si pri čítaní ľahko vytvárali v mysli obrazy. Žiakov zadanie zaujalo – z dôvodu, že doteraz boli ako žiaci na 1.stupni zvyknutí texty s obrázkami čítať, teraz ich prvýkrát tvorili. Žiacke práce sú veľmi rôznorodé - niektorí žiaci maľovali len čierno-biele obrázky, väčšina žiakov kreslila farebne. Niektoré obrázky boli nakreslené veľmi detailne a bolo ich v pomere s písaným textom veľa, niektorí žiaci obrázkom vyjadrili len 4-5 slov. Niektoré obrázky vyjadrovali len jednotlivé slová, niektoré obrázky symbolizovali väčšie myšlienkové texty, čo môže byť pri následnom „čítaní“ problém pre čitateľa, ktorý pôvodný text </w:t>
            </w:r>
            <w:r>
              <w:rPr>
                <w:rFonts w:ascii="Times New Roman" w:hAnsi="Times New Roman"/>
              </w:rPr>
              <w:lastRenderedPageBreak/>
              <w:t>nepozná. Na druhej strane takéto komplexnejšie obrázky podnecujú čitateľovu fantáziu a musí si viac domýšľať a „spoluvytvárať“ príbeh. Zaujímavý postreh od žiakov zaznel na záver práce – žiaci navrhli, že takáto metóda im uľahčí písanie poznámok na iných hodinách – budú obrázkom vyjadrovať pojmy a slová, ktoré sa dajú nakresliť.</w:t>
            </w:r>
          </w:p>
          <w:p w14:paraId="61B0C796" w14:textId="77777777" w:rsidR="005D42DC" w:rsidRDefault="005D42DC" w:rsidP="005D42DC">
            <w:pPr>
              <w:spacing w:after="0" w:line="240" w:lineRule="auto"/>
              <w:jc w:val="both"/>
              <w:rPr>
                <w:noProof/>
                <w:lang w:eastAsia="sk-SK"/>
              </w:rPr>
            </w:pPr>
            <w:r>
              <w:rPr>
                <w:noProof/>
                <w:lang w:eastAsia="sk-SK"/>
              </w:rPr>
              <w:drawing>
                <wp:inline distT="0" distB="0" distL="0" distR="0" wp14:anchorId="7BD02729" wp14:editId="7B7B4C6C">
                  <wp:extent cx="2981325" cy="2896347"/>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81325" cy="2896347"/>
                          </a:xfrm>
                          <a:prstGeom prst="rect">
                            <a:avLst/>
                          </a:prstGeom>
                        </pic:spPr>
                      </pic:pic>
                    </a:graphicData>
                  </a:graphic>
                </wp:inline>
              </w:drawing>
            </w:r>
            <w:r>
              <w:rPr>
                <w:noProof/>
                <w:lang w:eastAsia="sk-SK"/>
              </w:rPr>
              <w:t xml:space="preserve"> </w:t>
            </w:r>
            <w:r>
              <w:rPr>
                <w:noProof/>
                <w:lang w:eastAsia="sk-SK"/>
              </w:rPr>
              <w:drawing>
                <wp:inline distT="0" distB="0" distL="0" distR="0" wp14:anchorId="442FC73E" wp14:editId="77FB60AC">
                  <wp:extent cx="2457450" cy="2794979"/>
                  <wp:effectExtent l="0" t="0" r="0" b="571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57450" cy="2794979"/>
                          </a:xfrm>
                          <a:prstGeom prst="rect">
                            <a:avLst/>
                          </a:prstGeom>
                        </pic:spPr>
                      </pic:pic>
                    </a:graphicData>
                  </a:graphic>
                </wp:inline>
              </w:drawing>
            </w:r>
          </w:p>
          <w:p w14:paraId="55E59EA8" w14:textId="77777777" w:rsidR="005D42DC" w:rsidRDefault="005D42DC" w:rsidP="005D42DC">
            <w:pPr>
              <w:spacing w:after="0" w:line="240" w:lineRule="auto"/>
              <w:jc w:val="both"/>
              <w:rPr>
                <w:noProof/>
                <w:lang w:eastAsia="sk-SK"/>
              </w:rPr>
            </w:pPr>
            <w:r>
              <w:rPr>
                <w:noProof/>
                <w:lang w:eastAsia="sk-SK"/>
              </w:rPr>
              <w:drawing>
                <wp:inline distT="0" distB="0" distL="0" distR="0" wp14:anchorId="01B8ADCF" wp14:editId="24F0937A">
                  <wp:extent cx="2886075" cy="3550692"/>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86075" cy="3550692"/>
                          </a:xfrm>
                          <a:prstGeom prst="rect">
                            <a:avLst/>
                          </a:prstGeom>
                        </pic:spPr>
                      </pic:pic>
                    </a:graphicData>
                  </a:graphic>
                </wp:inline>
              </w:drawing>
            </w:r>
            <w:r>
              <w:rPr>
                <w:noProof/>
                <w:lang w:eastAsia="sk-SK"/>
              </w:rPr>
              <w:t xml:space="preserve"> </w:t>
            </w:r>
            <w:r>
              <w:rPr>
                <w:noProof/>
                <w:lang w:eastAsia="sk-SK"/>
              </w:rPr>
              <w:drawing>
                <wp:inline distT="0" distB="0" distL="0" distR="0" wp14:anchorId="3C56686B" wp14:editId="59F0AB15">
                  <wp:extent cx="2677035" cy="2990850"/>
                  <wp:effectExtent l="0" t="0" r="9525"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77035" cy="2990850"/>
                          </a:xfrm>
                          <a:prstGeom prst="rect">
                            <a:avLst/>
                          </a:prstGeom>
                        </pic:spPr>
                      </pic:pic>
                    </a:graphicData>
                  </a:graphic>
                </wp:inline>
              </w:drawing>
            </w:r>
          </w:p>
          <w:p w14:paraId="650472B6" w14:textId="77777777" w:rsidR="00A52043" w:rsidRDefault="00A52043" w:rsidP="005D42DC">
            <w:pPr>
              <w:spacing w:after="0" w:line="240" w:lineRule="auto"/>
              <w:jc w:val="both"/>
              <w:rPr>
                <w:noProof/>
                <w:lang w:eastAsia="sk-SK"/>
              </w:rPr>
            </w:pPr>
          </w:p>
          <w:p w14:paraId="76B1AE98" w14:textId="77777777" w:rsidR="00A52043" w:rsidRDefault="00A52043" w:rsidP="005D42DC">
            <w:pPr>
              <w:spacing w:after="0" w:line="240" w:lineRule="auto"/>
              <w:jc w:val="both"/>
              <w:rPr>
                <w:noProof/>
                <w:lang w:eastAsia="sk-SK"/>
              </w:rPr>
            </w:pPr>
          </w:p>
          <w:p w14:paraId="1983EE70" w14:textId="77777777" w:rsidR="00A52043" w:rsidRDefault="00A52043" w:rsidP="005D42DC">
            <w:pPr>
              <w:spacing w:after="0" w:line="240" w:lineRule="auto"/>
              <w:jc w:val="both"/>
              <w:rPr>
                <w:noProof/>
                <w:lang w:eastAsia="sk-SK"/>
              </w:rPr>
            </w:pPr>
          </w:p>
          <w:p w14:paraId="755F03D8" w14:textId="77777777" w:rsidR="00A52043" w:rsidRDefault="00A52043" w:rsidP="005D42DC">
            <w:pPr>
              <w:spacing w:after="0" w:line="240" w:lineRule="auto"/>
              <w:jc w:val="both"/>
              <w:rPr>
                <w:noProof/>
                <w:lang w:eastAsia="sk-SK"/>
              </w:rPr>
            </w:pPr>
          </w:p>
          <w:p w14:paraId="59236868" w14:textId="77777777" w:rsidR="00A52043" w:rsidRDefault="00A52043" w:rsidP="005D42DC">
            <w:pPr>
              <w:spacing w:after="0" w:line="240" w:lineRule="auto"/>
              <w:jc w:val="both"/>
              <w:rPr>
                <w:noProof/>
                <w:lang w:eastAsia="sk-SK"/>
              </w:rPr>
            </w:pPr>
          </w:p>
          <w:p w14:paraId="3E695032" w14:textId="77777777" w:rsidR="00A52043" w:rsidRDefault="00A52043" w:rsidP="005D42DC">
            <w:pPr>
              <w:spacing w:after="0" w:line="240" w:lineRule="auto"/>
              <w:jc w:val="both"/>
              <w:rPr>
                <w:rFonts w:ascii="Times New Roman" w:hAnsi="Times New Roman"/>
              </w:rPr>
            </w:pPr>
          </w:p>
          <w:p w14:paraId="69367603" w14:textId="77777777" w:rsidR="00EC7647" w:rsidRDefault="00EC7647" w:rsidP="00EC7647">
            <w:pPr>
              <w:tabs>
                <w:tab w:val="left" w:pos="1114"/>
              </w:tabs>
              <w:spacing w:after="0" w:line="240" w:lineRule="auto"/>
              <w:rPr>
                <w:rFonts w:ascii="Times New Roman" w:hAnsi="Times New Roman"/>
              </w:rPr>
            </w:pPr>
          </w:p>
          <w:p w14:paraId="695A47D9" w14:textId="77777777" w:rsidR="005D42DC" w:rsidRDefault="005D42DC" w:rsidP="00EC7647">
            <w:pPr>
              <w:tabs>
                <w:tab w:val="left" w:pos="1114"/>
              </w:tabs>
              <w:spacing w:after="0" w:line="240" w:lineRule="auto"/>
              <w:rPr>
                <w:rFonts w:ascii="Times New Roman" w:hAnsi="Times New Roman"/>
              </w:rPr>
            </w:pPr>
            <w:r>
              <w:rPr>
                <w:noProof/>
                <w:lang w:eastAsia="sk-SK"/>
              </w:rPr>
              <w:lastRenderedPageBreak/>
              <w:drawing>
                <wp:inline distT="0" distB="0" distL="0" distR="0" wp14:anchorId="00E03926" wp14:editId="34FD053A">
                  <wp:extent cx="4855752" cy="3546540"/>
                  <wp:effectExtent l="0" t="0" r="254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55752" cy="3546540"/>
                          </a:xfrm>
                          <a:prstGeom prst="rect">
                            <a:avLst/>
                          </a:prstGeom>
                        </pic:spPr>
                      </pic:pic>
                    </a:graphicData>
                  </a:graphic>
                </wp:inline>
              </w:drawing>
            </w:r>
          </w:p>
          <w:p w14:paraId="47834C36" w14:textId="77777777" w:rsidR="005D42DC" w:rsidRDefault="005E2104" w:rsidP="00EC7647">
            <w:pPr>
              <w:tabs>
                <w:tab w:val="left" w:pos="1114"/>
              </w:tabs>
              <w:spacing w:after="0" w:line="240" w:lineRule="auto"/>
              <w:rPr>
                <w:rFonts w:ascii="Times New Roman" w:hAnsi="Times New Roman"/>
              </w:rPr>
            </w:pPr>
            <w:r>
              <w:rPr>
                <w:rFonts w:ascii="Times New Roman" w:hAnsi="Times New Roman"/>
              </w:rPr>
              <w:t>Podobnú úlohu sme zadali aj žiakom 7. ročníka – mali takýmto spôsobom pretvoriť vecný text populárno-náučnej literatúry. Z ukážok žiackych prác vyplýva, že v porovnaní s prácami piatakov ubudlo obrázkov a zamerali sa viac na obsahovú stránku:</w:t>
            </w:r>
          </w:p>
          <w:p w14:paraId="130FA18A" w14:textId="77777777" w:rsidR="005E2104" w:rsidRDefault="005E2104" w:rsidP="00EC7647">
            <w:pPr>
              <w:tabs>
                <w:tab w:val="left" w:pos="1114"/>
              </w:tabs>
              <w:spacing w:after="0" w:line="240" w:lineRule="auto"/>
              <w:rPr>
                <w:rFonts w:ascii="Times New Roman" w:hAnsi="Times New Roman"/>
              </w:rPr>
            </w:pPr>
            <w:r>
              <w:rPr>
                <w:noProof/>
                <w:lang w:eastAsia="sk-SK"/>
              </w:rPr>
              <w:drawing>
                <wp:inline distT="0" distB="0" distL="0" distR="0" wp14:anchorId="69BE522B" wp14:editId="456327A1">
                  <wp:extent cx="3962400" cy="1790700"/>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62400" cy="1790700"/>
                          </a:xfrm>
                          <a:prstGeom prst="rect">
                            <a:avLst/>
                          </a:prstGeom>
                        </pic:spPr>
                      </pic:pic>
                    </a:graphicData>
                  </a:graphic>
                </wp:inline>
              </w:drawing>
            </w:r>
          </w:p>
          <w:p w14:paraId="59B4F084" w14:textId="77777777" w:rsidR="00A52043" w:rsidRDefault="00A52043" w:rsidP="00EC7647">
            <w:pPr>
              <w:tabs>
                <w:tab w:val="left" w:pos="1114"/>
              </w:tabs>
              <w:spacing w:after="0" w:line="240" w:lineRule="auto"/>
              <w:rPr>
                <w:rFonts w:ascii="Times New Roman" w:hAnsi="Times New Roman"/>
              </w:rPr>
            </w:pPr>
          </w:p>
          <w:p w14:paraId="0D7BD970" w14:textId="77777777" w:rsidR="00A52043" w:rsidRDefault="00A52043" w:rsidP="00EC7647">
            <w:pPr>
              <w:tabs>
                <w:tab w:val="left" w:pos="1114"/>
              </w:tabs>
              <w:spacing w:after="0" w:line="240" w:lineRule="auto"/>
              <w:rPr>
                <w:rFonts w:ascii="Times New Roman" w:hAnsi="Times New Roman"/>
              </w:rPr>
            </w:pPr>
          </w:p>
          <w:p w14:paraId="63515D3A" w14:textId="77777777" w:rsidR="00A52043" w:rsidRDefault="00A52043" w:rsidP="00EC7647">
            <w:pPr>
              <w:tabs>
                <w:tab w:val="left" w:pos="1114"/>
              </w:tabs>
              <w:spacing w:after="0" w:line="240" w:lineRule="auto"/>
              <w:rPr>
                <w:rFonts w:ascii="Times New Roman" w:hAnsi="Times New Roman"/>
              </w:rPr>
            </w:pPr>
            <w:r>
              <w:rPr>
                <w:noProof/>
                <w:lang w:eastAsia="sk-SK"/>
              </w:rPr>
              <w:drawing>
                <wp:inline distT="0" distB="0" distL="0" distR="0" wp14:anchorId="07F43225" wp14:editId="3E346313">
                  <wp:extent cx="3419475" cy="2225113"/>
                  <wp:effectExtent l="0" t="0" r="0" b="381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19475" cy="2225113"/>
                          </a:xfrm>
                          <a:prstGeom prst="rect">
                            <a:avLst/>
                          </a:prstGeom>
                        </pic:spPr>
                      </pic:pic>
                    </a:graphicData>
                  </a:graphic>
                </wp:inline>
              </w:drawing>
            </w:r>
          </w:p>
          <w:p w14:paraId="4372551C" w14:textId="77777777" w:rsidR="00A52043" w:rsidRDefault="00A52043" w:rsidP="00EC7647">
            <w:pPr>
              <w:tabs>
                <w:tab w:val="left" w:pos="1114"/>
              </w:tabs>
              <w:spacing w:after="0" w:line="240" w:lineRule="auto"/>
              <w:rPr>
                <w:rFonts w:ascii="Times New Roman" w:hAnsi="Times New Roman"/>
              </w:rPr>
            </w:pPr>
          </w:p>
          <w:p w14:paraId="1437E140" w14:textId="77777777" w:rsidR="00A52043" w:rsidRDefault="00A52043" w:rsidP="00EC7647">
            <w:pPr>
              <w:tabs>
                <w:tab w:val="left" w:pos="1114"/>
              </w:tabs>
              <w:spacing w:after="0" w:line="240" w:lineRule="auto"/>
              <w:rPr>
                <w:rFonts w:ascii="Times New Roman" w:hAnsi="Times New Roman"/>
              </w:rPr>
            </w:pPr>
          </w:p>
          <w:p w14:paraId="3EC91211" w14:textId="77777777" w:rsidR="00A52043" w:rsidRDefault="00A52043" w:rsidP="00EC7647">
            <w:pPr>
              <w:tabs>
                <w:tab w:val="left" w:pos="1114"/>
              </w:tabs>
              <w:spacing w:after="0" w:line="240" w:lineRule="auto"/>
              <w:rPr>
                <w:rFonts w:ascii="Times New Roman" w:hAnsi="Times New Roman"/>
              </w:rPr>
            </w:pPr>
          </w:p>
          <w:p w14:paraId="42C6EA65" w14:textId="77777777" w:rsidR="005E2104" w:rsidRDefault="005E2104" w:rsidP="00EC7647">
            <w:pPr>
              <w:tabs>
                <w:tab w:val="left" w:pos="1114"/>
              </w:tabs>
              <w:spacing w:after="0" w:line="240" w:lineRule="auto"/>
              <w:rPr>
                <w:rFonts w:ascii="Times New Roman" w:hAnsi="Times New Roman"/>
              </w:rPr>
            </w:pPr>
            <w:r>
              <w:rPr>
                <w:noProof/>
                <w:lang w:eastAsia="sk-SK"/>
              </w:rPr>
              <w:lastRenderedPageBreak/>
              <w:drawing>
                <wp:inline distT="0" distB="0" distL="0" distR="0" wp14:anchorId="7AC99B21" wp14:editId="235128EA">
                  <wp:extent cx="3657600" cy="1704975"/>
                  <wp:effectExtent l="0" t="0" r="0" b="952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57600" cy="1704975"/>
                          </a:xfrm>
                          <a:prstGeom prst="rect">
                            <a:avLst/>
                          </a:prstGeom>
                        </pic:spPr>
                      </pic:pic>
                    </a:graphicData>
                  </a:graphic>
                </wp:inline>
              </w:drawing>
            </w:r>
          </w:p>
          <w:p w14:paraId="641B04D3" w14:textId="77777777" w:rsidR="005E2104" w:rsidRDefault="005E2104" w:rsidP="00EC7647">
            <w:pPr>
              <w:tabs>
                <w:tab w:val="left" w:pos="1114"/>
              </w:tabs>
              <w:spacing w:after="0" w:line="240" w:lineRule="auto"/>
              <w:rPr>
                <w:rFonts w:ascii="Times New Roman" w:hAnsi="Times New Roman"/>
              </w:rPr>
            </w:pPr>
          </w:p>
          <w:p w14:paraId="7B94EE36" w14:textId="77777777" w:rsidR="004F467C" w:rsidRDefault="004F467C" w:rsidP="00EC7647">
            <w:pPr>
              <w:tabs>
                <w:tab w:val="left" w:pos="1114"/>
              </w:tabs>
              <w:spacing w:after="0" w:line="240" w:lineRule="auto"/>
              <w:rPr>
                <w:rFonts w:ascii="Times New Roman" w:hAnsi="Times New Roman"/>
              </w:rPr>
            </w:pPr>
            <w:r w:rsidRPr="00EC7647">
              <w:rPr>
                <w:rFonts w:ascii="Times New Roman" w:hAnsi="Times New Roman"/>
              </w:rPr>
              <w:t>Vhodn</w:t>
            </w:r>
            <w:r w:rsidR="005E2104">
              <w:rPr>
                <w:rFonts w:ascii="Times New Roman" w:hAnsi="Times New Roman"/>
              </w:rPr>
              <w:t>ý</w:t>
            </w:r>
            <w:r w:rsidRPr="00EC7647">
              <w:rPr>
                <w:rFonts w:ascii="Times New Roman" w:hAnsi="Times New Roman"/>
              </w:rPr>
              <w:t xml:space="preserve">m nástrojom na zistenie úrovne porozumenia </w:t>
            </w:r>
            <w:r w:rsidR="005E2104">
              <w:rPr>
                <w:rFonts w:ascii="Times New Roman" w:hAnsi="Times New Roman"/>
              </w:rPr>
              <w:t>sú</w:t>
            </w:r>
            <w:r w:rsidRPr="00EC7647">
              <w:rPr>
                <w:rFonts w:ascii="Times New Roman" w:hAnsi="Times New Roman"/>
              </w:rPr>
              <w:t xml:space="preserve"> úloh</w:t>
            </w:r>
            <w:r w:rsidR="005E2104">
              <w:rPr>
                <w:rFonts w:ascii="Times New Roman" w:hAnsi="Times New Roman"/>
              </w:rPr>
              <w:t>y, ktoré</w:t>
            </w:r>
            <w:r w:rsidRPr="00EC7647">
              <w:rPr>
                <w:rFonts w:ascii="Times New Roman" w:hAnsi="Times New Roman"/>
              </w:rPr>
              <w:t xml:space="preserve"> poskytujú žiakovi priestor na uplatnenie rôznych myšlienkových op</w:t>
            </w:r>
            <w:r w:rsidR="005E2104">
              <w:rPr>
                <w:rFonts w:ascii="Times New Roman" w:hAnsi="Times New Roman"/>
              </w:rPr>
              <w:t>erácií</w:t>
            </w:r>
            <w:r w:rsidRPr="00EC7647">
              <w:rPr>
                <w:rFonts w:ascii="Times New Roman" w:hAnsi="Times New Roman"/>
              </w:rPr>
              <w:t xml:space="preserve">. </w:t>
            </w:r>
            <w:r w:rsidR="005E2104">
              <w:rPr>
                <w:rFonts w:ascii="Times New Roman" w:hAnsi="Times New Roman"/>
              </w:rPr>
              <w:t xml:space="preserve">Patrí k nim napr. </w:t>
            </w:r>
            <w:r w:rsidR="005E2104" w:rsidRPr="009B699A">
              <w:rPr>
                <w:rFonts w:ascii="Times New Roman" w:hAnsi="Times New Roman"/>
                <w:b/>
              </w:rPr>
              <w:t>text s pomiešanými vetami</w:t>
            </w:r>
            <w:r w:rsidR="005E2104">
              <w:rPr>
                <w:rFonts w:ascii="Times New Roman" w:hAnsi="Times New Roman"/>
              </w:rPr>
              <w:t>, ktorý zisťuje úroveň</w:t>
            </w:r>
            <w:r w:rsidRPr="00EC7647">
              <w:rPr>
                <w:rFonts w:ascii="Times New Roman" w:hAnsi="Times New Roman"/>
              </w:rPr>
              <w:t xml:space="preserve"> medzivetného porozumenia</w:t>
            </w:r>
            <w:r w:rsidR="00A52043">
              <w:rPr>
                <w:rFonts w:ascii="Times New Roman" w:hAnsi="Times New Roman"/>
              </w:rPr>
              <w:t xml:space="preserve">. </w:t>
            </w:r>
            <w:r w:rsidRPr="00EC7647">
              <w:rPr>
                <w:rFonts w:ascii="Times New Roman" w:hAnsi="Times New Roman"/>
              </w:rPr>
              <w:t>Žiak pracuje s textom, v ktorom sú vety s poprehadzovaným poradím. Jeho úlohou je zoradiť vety podľa logickej následnosti. V</w:t>
            </w:r>
            <w:r w:rsidR="00A52043">
              <w:rPr>
                <w:rFonts w:ascii="Times New Roman" w:hAnsi="Times New Roman"/>
              </w:rPr>
              <w:t>h</w:t>
            </w:r>
            <w:r w:rsidRPr="00EC7647">
              <w:rPr>
                <w:rFonts w:ascii="Times New Roman" w:hAnsi="Times New Roman"/>
              </w:rPr>
              <w:t xml:space="preserve">odné je preto vyberať texty opisujúce dej (rozprávanie....) alebo text obsahujúci vety s príčinno-následnými vzťahmi. Kritériom pri hodnotení je správne napojenie vety na predchádzajúcu vetu. Výsledkom by mal byť zmysluplný text. </w:t>
            </w:r>
          </w:p>
          <w:p w14:paraId="1B838C79" w14:textId="77777777" w:rsidR="00A52043" w:rsidRPr="009B699A" w:rsidRDefault="00A52043" w:rsidP="00A52043">
            <w:pPr>
              <w:spacing w:after="0" w:line="400" w:lineRule="atLeast"/>
              <w:jc w:val="center"/>
              <w:rPr>
                <w:rStyle w:val="Zvraznenie"/>
                <w:i w:val="0"/>
                <w:color w:val="000000" w:themeColor="text1"/>
                <w:u w:val="single"/>
                <w:bdr w:val="none" w:sz="0" w:space="0" w:color="auto" w:frame="1"/>
              </w:rPr>
            </w:pPr>
            <w:r w:rsidRPr="009B699A">
              <w:rPr>
                <w:rStyle w:val="Zvraznenie"/>
                <w:i w:val="0"/>
                <w:color w:val="000000" w:themeColor="text1"/>
                <w:u w:val="single"/>
                <w:bdr w:val="none" w:sz="0" w:space="0" w:color="auto" w:frame="1"/>
              </w:rPr>
              <w:t>Pracovný list – Test s pomiešanými vetami.</w:t>
            </w:r>
          </w:p>
          <w:p w14:paraId="20B0C55E" w14:textId="77777777" w:rsidR="00A52043" w:rsidRPr="009B699A" w:rsidRDefault="00A52043" w:rsidP="00A52043">
            <w:pPr>
              <w:spacing w:after="0" w:line="400" w:lineRule="atLeast"/>
              <w:jc w:val="center"/>
              <w:rPr>
                <w:color w:val="000000" w:themeColor="text1"/>
              </w:rPr>
            </w:pPr>
            <w:r w:rsidRPr="009B699A">
              <w:rPr>
                <w:color w:val="000000" w:themeColor="text1"/>
              </w:rPr>
              <w:t>(Odporúča sa text napísať a rozstrihať na prúžky s jednotlivými vetami. Umožníme tak žiakovi ľahšiu orientáciu v texte.)</w:t>
            </w:r>
          </w:p>
          <w:p w14:paraId="38905E99" w14:textId="77777777" w:rsidR="00A52043" w:rsidRPr="009B699A" w:rsidRDefault="00A52043" w:rsidP="00A52043">
            <w:pPr>
              <w:spacing w:after="0" w:line="400" w:lineRule="atLeast"/>
              <w:rPr>
                <w:rStyle w:val="Zvraznenie"/>
                <w:i w:val="0"/>
                <w:color w:val="000000" w:themeColor="text1"/>
                <w:bdr w:val="none" w:sz="0" w:space="0" w:color="auto" w:frame="1"/>
              </w:rPr>
            </w:pPr>
            <w:r w:rsidRPr="009B699A">
              <w:rPr>
                <w:rStyle w:val="Zvraznenie"/>
                <w:i w:val="0"/>
                <w:color w:val="000000" w:themeColor="text1"/>
                <w:bdr w:val="none" w:sz="0" w:space="0" w:color="auto" w:frame="1"/>
              </w:rPr>
              <w:t>Prečítaj si nasledujúci text. Vety majú poprehadzované poradie. Tvojou úlohou je zoradiť poradie viet podľa zmyslu.</w:t>
            </w:r>
          </w:p>
          <w:p w14:paraId="1589D6F2" w14:textId="77777777" w:rsidR="00A52043" w:rsidRPr="009B699A" w:rsidRDefault="00A52043" w:rsidP="009B699A">
            <w:pPr>
              <w:pStyle w:val="Normlnywebov"/>
              <w:numPr>
                <w:ilvl w:val="0"/>
                <w:numId w:val="38"/>
              </w:numPr>
              <w:spacing w:before="0" w:beforeAutospacing="0" w:after="0" w:afterAutospacing="0" w:line="360" w:lineRule="auto"/>
              <w:ind w:left="714" w:hanging="357"/>
              <w:rPr>
                <w:color w:val="000000" w:themeColor="text1"/>
                <w:sz w:val="22"/>
                <w:szCs w:val="22"/>
              </w:rPr>
            </w:pPr>
            <w:r w:rsidRPr="009B699A">
              <w:rPr>
                <w:rStyle w:val="Zvraznenie"/>
                <w:color w:val="000000" w:themeColor="text1"/>
                <w:sz w:val="22"/>
                <w:szCs w:val="22"/>
                <w:bdr w:val="none" w:sz="0" w:space="0" w:color="auto" w:frame="1"/>
              </w:rPr>
              <w:t>„Viete, my sme pred chvíľou išli okolo takej istej brány a ktosi nám povedal, že nebo je tam u nich.“</w:t>
            </w:r>
          </w:p>
          <w:p w14:paraId="6407C0B4" w14:textId="77777777" w:rsidR="00A52043" w:rsidRPr="009B699A" w:rsidRDefault="00A52043" w:rsidP="009B699A">
            <w:pPr>
              <w:pStyle w:val="Normlnywebov"/>
              <w:numPr>
                <w:ilvl w:val="0"/>
                <w:numId w:val="38"/>
              </w:numPr>
              <w:spacing w:before="0" w:beforeAutospacing="0" w:after="0" w:afterAutospacing="0" w:line="360" w:lineRule="auto"/>
              <w:ind w:left="714" w:hanging="357"/>
              <w:rPr>
                <w:color w:val="000000" w:themeColor="text1"/>
                <w:sz w:val="22"/>
                <w:szCs w:val="22"/>
              </w:rPr>
            </w:pPr>
            <w:r w:rsidRPr="009B699A">
              <w:rPr>
                <w:rStyle w:val="Zvraznenie"/>
                <w:color w:val="000000" w:themeColor="text1"/>
                <w:sz w:val="22"/>
                <w:szCs w:val="22"/>
                <w:bdr w:val="none" w:sz="0" w:space="0" w:color="auto" w:frame="1"/>
              </w:rPr>
              <w:t>„Dobrý deň, mladý muž,“ </w:t>
            </w:r>
            <w:r w:rsidRPr="009B699A">
              <w:rPr>
                <w:color w:val="000000" w:themeColor="text1"/>
                <w:sz w:val="22"/>
                <w:szCs w:val="22"/>
              </w:rPr>
              <w:t>hovorí starec pri bráne.</w:t>
            </w:r>
          </w:p>
          <w:p w14:paraId="18789B79" w14:textId="77777777" w:rsidR="00A52043" w:rsidRPr="009B699A" w:rsidRDefault="00A52043" w:rsidP="009B699A">
            <w:pPr>
              <w:pStyle w:val="Normlnywebov"/>
              <w:numPr>
                <w:ilvl w:val="0"/>
                <w:numId w:val="38"/>
              </w:numPr>
              <w:spacing w:before="0" w:beforeAutospacing="0" w:after="0" w:afterAutospacing="0" w:line="360" w:lineRule="auto"/>
              <w:ind w:left="714" w:hanging="357"/>
              <w:rPr>
                <w:color w:val="000000" w:themeColor="text1"/>
                <w:sz w:val="22"/>
                <w:szCs w:val="22"/>
              </w:rPr>
            </w:pPr>
            <w:r w:rsidRPr="009B699A">
              <w:rPr>
                <w:color w:val="000000" w:themeColor="text1"/>
                <w:sz w:val="22"/>
                <w:szCs w:val="22"/>
              </w:rPr>
              <w:t xml:space="preserve">Vedel, že už je mŕtvy a mal namierené do neba. </w:t>
            </w:r>
          </w:p>
          <w:p w14:paraId="65F141E1" w14:textId="77777777" w:rsidR="00A52043" w:rsidRPr="009B699A" w:rsidRDefault="00A52043" w:rsidP="009B699A">
            <w:pPr>
              <w:pStyle w:val="Normlnywebov"/>
              <w:numPr>
                <w:ilvl w:val="0"/>
                <w:numId w:val="38"/>
              </w:numPr>
              <w:spacing w:before="0" w:beforeAutospacing="0" w:after="0" w:afterAutospacing="0" w:line="360" w:lineRule="auto"/>
              <w:ind w:left="714" w:hanging="357"/>
              <w:rPr>
                <w:color w:val="000000" w:themeColor="text1"/>
                <w:sz w:val="22"/>
                <w:szCs w:val="22"/>
              </w:rPr>
            </w:pPr>
            <w:r w:rsidRPr="009B699A">
              <w:rPr>
                <w:rStyle w:val="Zvraznenie"/>
                <w:color w:val="000000" w:themeColor="text1"/>
                <w:sz w:val="22"/>
                <w:szCs w:val="22"/>
                <w:bdr w:val="none" w:sz="0" w:space="0" w:color="auto" w:frame="1"/>
              </w:rPr>
              <w:t>„A môžu sem ísť psi?“</w:t>
            </w:r>
          </w:p>
          <w:p w14:paraId="7379352B" w14:textId="77777777" w:rsidR="00A52043" w:rsidRPr="009B699A" w:rsidRDefault="00A52043" w:rsidP="009B699A">
            <w:pPr>
              <w:pStyle w:val="Normlnywebov"/>
              <w:numPr>
                <w:ilvl w:val="0"/>
                <w:numId w:val="38"/>
              </w:numPr>
              <w:spacing w:before="0" w:beforeAutospacing="0" w:after="0" w:afterAutospacing="0" w:line="360" w:lineRule="auto"/>
              <w:ind w:left="714" w:hanging="357"/>
              <w:rPr>
                <w:color w:val="000000" w:themeColor="text1"/>
                <w:sz w:val="22"/>
                <w:szCs w:val="22"/>
              </w:rPr>
            </w:pPr>
            <w:r w:rsidRPr="009B699A">
              <w:rPr>
                <w:color w:val="000000" w:themeColor="text1"/>
                <w:sz w:val="22"/>
                <w:szCs w:val="22"/>
              </w:rPr>
              <w:t>V tú chvíľu muž zosmutnel, obišiel bránu a pokračoval vo svojej ceste ďalej. Po čase prišli k inej bráne.</w:t>
            </w:r>
          </w:p>
          <w:p w14:paraId="0BF9AA0F" w14:textId="77777777" w:rsidR="00A52043" w:rsidRPr="009B699A" w:rsidRDefault="00A52043" w:rsidP="009B699A">
            <w:pPr>
              <w:pStyle w:val="Normlnywebov"/>
              <w:numPr>
                <w:ilvl w:val="0"/>
                <w:numId w:val="38"/>
              </w:numPr>
              <w:spacing w:before="0" w:beforeAutospacing="0" w:after="0" w:afterAutospacing="0" w:line="360" w:lineRule="auto"/>
              <w:ind w:left="714" w:hanging="357"/>
              <w:rPr>
                <w:color w:val="000000" w:themeColor="text1"/>
                <w:sz w:val="22"/>
                <w:szCs w:val="22"/>
              </w:rPr>
            </w:pPr>
            <w:r w:rsidRPr="009B699A">
              <w:rPr>
                <w:rStyle w:val="Zvraznenie"/>
                <w:color w:val="000000" w:themeColor="text1"/>
                <w:sz w:val="22"/>
                <w:szCs w:val="22"/>
                <w:bdr w:val="none" w:sz="0" w:space="0" w:color="auto" w:frame="1"/>
              </w:rPr>
              <w:t>„Dobrý deň, čo je tu prosím?“</w:t>
            </w:r>
          </w:p>
          <w:p w14:paraId="03FDC99C" w14:textId="77777777" w:rsidR="00A52043" w:rsidRPr="009B699A" w:rsidRDefault="00A52043" w:rsidP="009B699A">
            <w:pPr>
              <w:pStyle w:val="Normlnywebov"/>
              <w:numPr>
                <w:ilvl w:val="0"/>
                <w:numId w:val="38"/>
              </w:numPr>
              <w:spacing w:before="0" w:beforeAutospacing="0" w:after="0" w:afterAutospacing="0" w:line="360" w:lineRule="auto"/>
              <w:ind w:left="714" w:hanging="357"/>
              <w:rPr>
                <w:color w:val="000000" w:themeColor="text1"/>
                <w:sz w:val="22"/>
                <w:szCs w:val="22"/>
              </w:rPr>
            </w:pPr>
            <w:r w:rsidRPr="009B699A">
              <w:rPr>
                <w:rStyle w:val="Siln"/>
                <w:i/>
                <w:iCs/>
                <w:color w:val="000000" w:themeColor="text1"/>
                <w:sz w:val="22"/>
                <w:szCs w:val="22"/>
                <w:bdr w:val="none" w:sz="0" w:space="0" w:color="auto" w:frame="1"/>
              </w:rPr>
              <w:t>„Vôbec nie. Oni nám odoberajú tých, čo sú schopní nechať svojho psa vonku.“</w:t>
            </w:r>
          </w:p>
          <w:p w14:paraId="3A2C1614" w14:textId="77777777" w:rsidR="00A52043" w:rsidRPr="009B699A" w:rsidRDefault="00A52043" w:rsidP="009B699A">
            <w:pPr>
              <w:pStyle w:val="Normlnywebov"/>
              <w:numPr>
                <w:ilvl w:val="0"/>
                <w:numId w:val="38"/>
              </w:numPr>
              <w:spacing w:before="0" w:beforeAutospacing="0" w:after="0" w:afterAutospacing="0" w:line="360" w:lineRule="auto"/>
              <w:ind w:left="714" w:hanging="357"/>
              <w:rPr>
                <w:color w:val="000000" w:themeColor="text1"/>
                <w:sz w:val="22"/>
                <w:szCs w:val="22"/>
              </w:rPr>
            </w:pPr>
            <w:r w:rsidRPr="009B699A">
              <w:rPr>
                <w:color w:val="000000" w:themeColor="text1"/>
                <w:sz w:val="22"/>
                <w:szCs w:val="22"/>
              </w:rPr>
              <w:t xml:space="preserve">Jedného dňa putoval muž so svojím psom. </w:t>
            </w:r>
          </w:p>
          <w:p w14:paraId="4857BDC7" w14:textId="77777777" w:rsidR="00A52043" w:rsidRPr="009B699A" w:rsidRDefault="00A52043" w:rsidP="009B699A">
            <w:pPr>
              <w:pStyle w:val="Normlnywebov"/>
              <w:numPr>
                <w:ilvl w:val="0"/>
                <w:numId w:val="38"/>
              </w:numPr>
              <w:spacing w:before="0" w:beforeAutospacing="0" w:after="0" w:afterAutospacing="0" w:line="360" w:lineRule="auto"/>
              <w:ind w:left="714" w:hanging="357"/>
              <w:rPr>
                <w:color w:val="000000" w:themeColor="text1"/>
                <w:sz w:val="22"/>
                <w:szCs w:val="22"/>
              </w:rPr>
            </w:pPr>
            <w:r w:rsidRPr="009B699A">
              <w:rPr>
                <w:rStyle w:val="Zvraznenie"/>
                <w:bCs/>
                <w:color w:val="000000" w:themeColor="text1"/>
                <w:sz w:val="22"/>
                <w:szCs w:val="22"/>
                <w:bdr w:val="none" w:sz="0" w:space="0" w:color="auto" w:frame="1"/>
              </w:rPr>
              <w:t>„Tu je nebo,“</w:t>
            </w:r>
            <w:r w:rsidRPr="009B699A">
              <w:rPr>
                <w:color w:val="000000" w:themeColor="text1"/>
                <w:sz w:val="22"/>
                <w:szCs w:val="22"/>
              </w:rPr>
              <w:t> odpovedá muž pri bráne.</w:t>
            </w:r>
          </w:p>
          <w:p w14:paraId="69186431" w14:textId="77777777" w:rsidR="00A52043" w:rsidRPr="009B699A" w:rsidRDefault="00A52043" w:rsidP="009B699A">
            <w:pPr>
              <w:pStyle w:val="Normlnywebov"/>
              <w:numPr>
                <w:ilvl w:val="0"/>
                <w:numId w:val="38"/>
              </w:numPr>
              <w:spacing w:before="0" w:beforeAutospacing="0" w:after="0" w:afterAutospacing="0" w:line="360" w:lineRule="auto"/>
              <w:ind w:left="714" w:hanging="357"/>
              <w:rPr>
                <w:color w:val="000000" w:themeColor="text1"/>
                <w:sz w:val="22"/>
                <w:szCs w:val="22"/>
              </w:rPr>
            </w:pPr>
            <w:r w:rsidRPr="009B699A">
              <w:rPr>
                <w:rStyle w:val="Zvraznenie"/>
                <w:color w:val="000000" w:themeColor="text1"/>
                <w:sz w:val="22"/>
                <w:szCs w:val="22"/>
                <w:bdr w:val="none" w:sz="0" w:space="0" w:color="auto" w:frame="1"/>
              </w:rPr>
              <w:t>„Aha, tamtí? To je peklo.“</w:t>
            </w:r>
          </w:p>
          <w:p w14:paraId="67C89107" w14:textId="77777777" w:rsidR="00A52043" w:rsidRPr="009B699A" w:rsidRDefault="00A52043" w:rsidP="009B699A">
            <w:pPr>
              <w:pStyle w:val="Normlnywebov"/>
              <w:numPr>
                <w:ilvl w:val="0"/>
                <w:numId w:val="38"/>
              </w:numPr>
              <w:spacing w:before="0" w:beforeAutospacing="0" w:after="0" w:afterAutospacing="0" w:line="360" w:lineRule="auto"/>
              <w:ind w:left="714" w:hanging="357"/>
              <w:rPr>
                <w:color w:val="000000" w:themeColor="text1"/>
                <w:sz w:val="22"/>
                <w:szCs w:val="22"/>
              </w:rPr>
            </w:pPr>
            <w:r w:rsidRPr="009B699A">
              <w:rPr>
                <w:rStyle w:val="Zvraznenie"/>
                <w:color w:val="000000" w:themeColor="text1"/>
                <w:sz w:val="22"/>
                <w:szCs w:val="22"/>
                <w:bdr w:val="none" w:sz="0" w:space="0" w:color="auto" w:frame="1"/>
              </w:rPr>
              <w:t>„Samozrejme, pane. Tamto je studňa. Pokojne mu napustite do misky vodu a cíťte sa tu ako doma.“</w:t>
            </w:r>
          </w:p>
          <w:p w14:paraId="1470A298" w14:textId="77777777" w:rsidR="00A52043" w:rsidRPr="009B699A" w:rsidRDefault="00A52043" w:rsidP="009B699A">
            <w:pPr>
              <w:pStyle w:val="Normlnywebov"/>
              <w:numPr>
                <w:ilvl w:val="0"/>
                <w:numId w:val="38"/>
              </w:numPr>
              <w:spacing w:before="0" w:beforeAutospacing="0" w:after="0" w:afterAutospacing="0" w:line="360" w:lineRule="auto"/>
              <w:ind w:left="714" w:hanging="357"/>
              <w:rPr>
                <w:color w:val="000000" w:themeColor="text1"/>
                <w:sz w:val="22"/>
                <w:szCs w:val="22"/>
              </w:rPr>
            </w:pPr>
            <w:r w:rsidRPr="009B699A">
              <w:rPr>
                <w:color w:val="000000" w:themeColor="text1"/>
                <w:sz w:val="22"/>
                <w:szCs w:val="22"/>
              </w:rPr>
              <w:t xml:space="preserve"> V tom momente sa pred ním zjavila nádherná zlatá brána a vedľa nej stál a usmieval sa fúzatý starý pán v bielom oblečení.</w:t>
            </w:r>
          </w:p>
          <w:p w14:paraId="401A6E05" w14:textId="77777777" w:rsidR="00A52043" w:rsidRPr="009B699A" w:rsidRDefault="00A52043" w:rsidP="009B699A">
            <w:pPr>
              <w:pStyle w:val="Normlnywebov"/>
              <w:numPr>
                <w:ilvl w:val="0"/>
                <w:numId w:val="38"/>
              </w:numPr>
              <w:spacing w:before="0" w:beforeAutospacing="0" w:after="0" w:afterAutospacing="0" w:line="360" w:lineRule="auto"/>
              <w:rPr>
                <w:color w:val="000000" w:themeColor="text1"/>
                <w:sz w:val="22"/>
                <w:szCs w:val="22"/>
              </w:rPr>
            </w:pPr>
            <w:r w:rsidRPr="009B699A">
              <w:rPr>
                <w:rStyle w:val="Zvraznenie"/>
                <w:color w:val="000000" w:themeColor="text1"/>
                <w:sz w:val="22"/>
                <w:szCs w:val="22"/>
                <w:bdr w:val="none" w:sz="0" w:space="0" w:color="auto" w:frame="1"/>
              </w:rPr>
              <w:t>„A nevadí vám, že sa vydávajú za vás?“</w:t>
            </w:r>
            <w:r w:rsidRPr="009B699A">
              <w:rPr>
                <w:color w:val="000000" w:themeColor="text1"/>
                <w:sz w:val="22"/>
                <w:szCs w:val="22"/>
              </w:rPr>
              <w:t> spýtal sa starec nechápavo.</w:t>
            </w:r>
          </w:p>
          <w:p w14:paraId="50FB96A0" w14:textId="77777777" w:rsidR="00A52043" w:rsidRPr="009B699A" w:rsidRDefault="00A52043" w:rsidP="009B699A">
            <w:pPr>
              <w:pStyle w:val="Normlnywebov"/>
              <w:numPr>
                <w:ilvl w:val="0"/>
                <w:numId w:val="38"/>
              </w:numPr>
              <w:spacing w:before="0" w:beforeAutospacing="0" w:after="0" w:afterAutospacing="0" w:line="360" w:lineRule="auto"/>
              <w:rPr>
                <w:color w:val="000000" w:themeColor="text1"/>
                <w:sz w:val="22"/>
                <w:szCs w:val="22"/>
              </w:rPr>
            </w:pPr>
            <w:r w:rsidRPr="009B699A">
              <w:rPr>
                <w:color w:val="000000" w:themeColor="text1"/>
                <w:sz w:val="22"/>
                <w:szCs w:val="22"/>
              </w:rPr>
              <w:t xml:space="preserve"> Muž pri bráne sa iba pousmial a odpovedal:</w:t>
            </w:r>
          </w:p>
          <w:p w14:paraId="5ECE45AD" w14:textId="77777777" w:rsidR="00A52043" w:rsidRPr="009B699A" w:rsidRDefault="00A52043" w:rsidP="009B699A">
            <w:pPr>
              <w:pStyle w:val="Normlnywebov"/>
              <w:numPr>
                <w:ilvl w:val="0"/>
                <w:numId w:val="38"/>
              </w:numPr>
              <w:spacing w:before="0" w:beforeAutospacing="0" w:after="0" w:afterAutospacing="0" w:line="360" w:lineRule="auto"/>
              <w:rPr>
                <w:rStyle w:val="Zvraznenie"/>
                <w:color w:val="000000" w:themeColor="text1"/>
                <w:sz w:val="22"/>
                <w:szCs w:val="22"/>
                <w:bdr w:val="none" w:sz="0" w:space="0" w:color="auto" w:frame="1"/>
              </w:rPr>
            </w:pPr>
            <w:r w:rsidRPr="009B699A">
              <w:rPr>
                <w:rStyle w:val="Zvraznenie"/>
                <w:color w:val="000000" w:themeColor="text1"/>
                <w:sz w:val="22"/>
                <w:szCs w:val="22"/>
                <w:bdr w:val="none" w:sz="0" w:space="0" w:color="auto" w:frame="1"/>
              </w:rPr>
              <w:t>„Nech sa páči, poďte ďalej. Počkať, pane, ale bez psa! Tí sem samozrejme nemôžu.“</w:t>
            </w:r>
          </w:p>
          <w:p w14:paraId="2A53D79D" w14:textId="77777777" w:rsidR="00A52043" w:rsidRPr="009B699A" w:rsidRDefault="00A52043" w:rsidP="009B699A">
            <w:pPr>
              <w:pStyle w:val="Normlnywebov"/>
              <w:numPr>
                <w:ilvl w:val="0"/>
                <w:numId w:val="38"/>
              </w:numPr>
              <w:spacing w:before="0" w:beforeAutospacing="0" w:after="0" w:afterAutospacing="0" w:line="360" w:lineRule="auto"/>
              <w:rPr>
                <w:color w:val="000000" w:themeColor="text1"/>
                <w:sz w:val="22"/>
                <w:szCs w:val="22"/>
              </w:rPr>
            </w:pPr>
            <w:r w:rsidRPr="009B699A">
              <w:rPr>
                <w:color w:val="000000" w:themeColor="text1"/>
                <w:sz w:val="22"/>
                <w:szCs w:val="22"/>
              </w:rPr>
              <w:lastRenderedPageBreak/>
              <w:t xml:space="preserve"> Zastavil starca muž pri bráne.</w:t>
            </w:r>
          </w:p>
          <w:p w14:paraId="6D836CBC" w14:textId="77777777" w:rsidR="00A52043" w:rsidRPr="009B699A" w:rsidRDefault="00A52043" w:rsidP="009B699A">
            <w:pPr>
              <w:pStyle w:val="Normlnywebov"/>
              <w:spacing w:before="0" w:beforeAutospacing="0" w:after="0" w:afterAutospacing="0" w:line="360" w:lineRule="auto"/>
              <w:rPr>
                <w:color w:val="000000" w:themeColor="text1"/>
                <w:sz w:val="22"/>
                <w:szCs w:val="22"/>
                <w:u w:val="single"/>
              </w:rPr>
            </w:pPr>
            <w:r w:rsidRPr="009B699A">
              <w:rPr>
                <w:color w:val="000000" w:themeColor="text1"/>
                <w:sz w:val="22"/>
                <w:szCs w:val="22"/>
                <w:u w:val="single"/>
              </w:rPr>
              <w:t>Originál textu:</w:t>
            </w:r>
          </w:p>
          <w:p w14:paraId="65EF6C2B" w14:textId="77777777" w:rsidR="00A52043" w:rsidRPr="009B699A" w:rsidRDefault="00A52043" w:rsidP="009B699A">
            <w:pPr>
              <w:spacing w:after="0" w:line="360" w:lineRule="auto"/>
              <w:rPr>
                <w:rFonts w:ascii="Times New Roman" w:eastAsia="Times New Roman" w:hAnsi="Times New Roman"/>
                <w:color w:val="000000" w:themeColor="text1"/>
                <w:lang w:eastAsia="sk-SK"/>
              </w:rPr>
            </w:pPr>
            <w:r w:rsidRPr="009B699A">
              <w:rPr>
                <w:rFonts w:ascii="Times New Roman" w:eastAsia="Times New Roman" w:hAnsi="Times New Roman"/>
                <w:color w:val="000000" w:themeColor="text1"/>
                <w:lang w:eastAsia="sk-SK"/>
              </w:rPr>
              <w:t>Jedného dňa putoval muž so svojím psom. Vedel, že už je mŕtvy a mal namierené do neba. V tom momente sa pred ním zjavila nádherná zlatá brána a vedľa nej stál a usmieval sa fúzatý starý pán v bielom oblečení.</w:t>
            </w:r>
          </w:p>
          <w:p w14:paraId="2D15A1D6" w14:textId="77777777" w:rsidR="00A52043" w:rsidRPr="009B699A" w:rsidRDefault="00A52043" w:rsidP="009B699A">
            <w:pPr>
              <w:spacing w:after="0" w:line="360" w:lineRule="auto"/>
              <w:rPr>
                <w:rFonts w:ascii="Times New Roman" w:eastAsia="Times New Roman" w:hAnsi="Times New Roman"/>
                <w:color w:val="000000" w:themeColor="text1"/>
                <w:lang w:eastAsia="sk-SK"/>
              </w:rPr>
            </w:pPr>
            <w:r w:rsidRPr="009B699A">
              <w:rPr>
                <w:rFonts w:ascii="Times New Roman" w:eastAsia="Times New Roman" w:hAnsi="Times New Roman"/>
                <w:i/>
                <w:iCs/>
                <w:color w:val="000000" w:themeColor="text1"/>
                <w:bdr w:val="none" w:sz="0" w:space="0" w:color="auto" w:frame="1"/>
                <w:lang w:eastAsia="sk-SK"/>
              </w:rPr>
              <w:t>„Dobrý deň, mladý muž,“ </w:t>
            </w:r>
            <w:r w:rsidRPr="009B699A">
              <w:rPr>
                <w:rFonts w:ascii="Times New Roman" w:eastAsia="Times New Roman" w:hAnsi="Times New Roman"/>
                <w:color w:val="000000" w:themeColor="text1"/>
                <w:lang w:eastAsia="sk-SK"/>
              </w:rPr>
              <w:t>hovorí starec pri bráne.</w:t>
            </w:r>
          </w:p>
          <w:p w14:paraId="31EE5E04" w14:textId="77777777" w:rsidR="00A52043" w:rsidRPr="009B699A" w:rsidRDefault="00A52043" w:rsidP="009B699A">
            <w:pPr>
              <w:spacing w:after="0" w:line="360" w:lineRule="auto"/>
              <w:rPr>
                <w:rFonts w:ascii="Times New Roman" w:eastAsia="Times New Roman" w:hAnsi="Times New Roman"/>
                <w:color w:val="000000" w:themeColor="text1"/>
                <w:lang w:eastAsia="sk-SK"/>
              </w:rPr>
            </w:pPr>
            <w:r w:rsidRPr="009B699A">
              <w:rPr>
                <w:rFonts w:ascii="Times New Roman" w:eastAsia="Times New Roman" w:hAnsi="Times New Roman"/>
                <w:i/>
                <w:iCs/>
                <w:color w:val="000000" w:themeColor="text1"/>
                <w:bdr w:val="none" w:sz="0" w:space="0" w:color="auto" w:frame="1"/>
                <w:lang w:eastAsia="sk-SK"/>
              </w:rPr>
              <w:t>„Nech sa páči, poďte ďalej. Počkať, pane, ale bez psa! Tí sem samozrejme nemôžu.“ </w:t>
            </w:r>
            <w:r w:rsidRPr="009B699A">
              <w:rPr>
                <w:rFonts w:ascii="Times New Roman" w:eastAsia="Times New Roman" w:hAnsi="Times New Roman"/>
                <w:color w:val="000000" w:themeColor="text1"/>
                <w:lang w:eastAsia="sk-SK"/>
              </w:rPr>
              <w:t>Zastavil starca muž pri bráne.</w:t>
            </w:r>
          </w:p>
          <w:p w14:paraId="2099A00A" w14:textId="77777777" w:rsidR="00A52043" w:rsidRPr="009B699A" w:rsidRDefault="00A52043" w:rsidP="009B699A">
            <w:pPr>
              <w:spacing w:after="0" w:line="360" w:lineRule="auto"/>
              <w:rPr>
                <w:rFonts w:ascii="Times New Roman" w:eastAsia="Times New Roman" w:hAnsi="Times New Roman"/>
                <w:color w:val="000000" w:themeColor="text1"/>
                <w:lang w:eastAsia="sk-SK"/>
              </w:rPr>
            </w:pPr>
            <w:r w:rsidRPr="009B699A">
              <w:rPr>
                <w:rFonts w:ascii="Times New Roman" w:eastAsia="Times New Roman" w:hAnsi="Times New Roman"/>
                <w:color w:val="000000" w:themeColor="text1"/>
                <w:lang w:eastAsia="sk-SK"/>
              </w:rPr>
              <w:t>V tú chvíľu muž zosmutnel, obišiel bránu a pokračoval vo svojej ceste ďalej. Po čase prišli k inej bráne.</w:t>
            </w:r>
          </w:p>
          <w:p w14:paraId="409D5847" w14:textId="77777777" w:rsidR="00A52043" w:rsidRPr="009B699A" w:rsidRDefault="00A52043" w:rsidP="009B699A">
            <w:pPr>
              <w:spacing w:after="0" w:line="360" w:lineRule="auto"/>
              <w:rPr>
                <w:rFonts w:ascii="Times New Roman" w:eastAsia="Times New Roman" w:hAnsi="Times New Roman"/>
                <w:color w:val="000000" w:themeColor="text1"/>
                <w:lang w:eastAsia="sk-SK"/>
              </w:rPr>
            </w:pPr>
            <w:r w:rsidRPr="009B699A">
              <w:rPr>
                <w:rFonts w:ascii="Times New Roman" w:eastAsia="Times New Roman" w:hAnsi="Times New Roman"/>
                <w:i/>
                <w:iCs/>
                <w:color w:val="000000" w:themeColor="text1"/>
                <w:bdr w:val="none" w:sz="0" w:space="0" w:color="auto" w:frame="1"/>
                <w:lang w:eastAsia="sk-SK"/>
              </w:rPr>
              <w:t>„Dobrý deň, čo je tu prosím?“</w:t>
            </w:r>
          </w:p>
          <w:p w14:paraId="6F5081EB" w14:textId="77777777" w:rsidR="00A52043" w:rsidRPr="009B699A" w:rsidRDefault="00A52043" w:rsidP="009B699A">
            <w:pPr>
              <w:spacing w:after="0" w:line="360" w:lineRule="auto"/>
              <w:rPr>
                <w:rFonts w:ascii="Times New Roman" w:eastAsia="Times New Roman" w:hAnsi="Times New Roman"/>
                <w:color w:val="000000" w:themeColor="text1"/>
                <w:lang w:eastAsia="sk-SK"/>
              </w:rPr>
            </w:pPr>
            <w:r w:rsidRPr="009B699A">
              <w:rPr>
                <w:rFonts w:ascii="Times New Roman" w:eastAsia="Times New Roman" w:hAnsi="Times New Roman"/>
                <w:bCs/>
                <w:i/>
                <w:iCs/>
                <w:color w:val="000000" w:themeColor="text1"/>
                <w:bdr w:val="none" w:sz="0" w:space="0" w:color="auto" w:frame="1"/>
                <w:lang w:eastAsia="sk-SK"/>
              </w:rPr>
              <w:t>„Tu je nebo,“</w:t>
            </w:r>
            <w:r w:rsidRPr="009B699A">
              <w:rPr>
                <w:rFonts w:ascii="Times New Roman" w:eastAsia="Times New Roman" w:hAnsi="Times New Roman"/>
                <w:color w:val="000000" w:themeColor="text1"/>
                <w:lang w:eastAsia="sk-SK"/>
              </w:rPr>
              <w:t> odpovedá muž pri bráne.</w:t>
            </w:r>
          </w:p>
          <w:p w14:paraId="7E95044F" w14:textId="77777777" w:rsidR="00A52043" w:rsidRPr="009B699A" w:rsidRDefault="00A52043" w:rsidP="009B699A">
            <w:pPr>
              <w:spacing w:after="0" w:line="360" w:lineRule="auto"/>
              <w:rPr>
                <w:rFonts w:ascii="Times New Roman" w:eastAsia="Times New Roman" w:hAnsi="Times New Roman"/>
                <w:color w:val="000000" w:themeColor="text1"/>
                <w:lang w:eastAsia="sk-SK"/>
              </w:rPr>
            </w:pPr>
            <w:r w:rsidRPr="009B699A">
              <w:rPr>
                <w:rFonts w:ascii="Times New Roman" w:eastAsia="Times New Roman" w:hAnsi="Times New Roman"/>
                <w:i/>
                <w:iCs/>
                <w:color w:val="000000" w:themeColor="text1"/>
                <w:bdr w:val="none" w:sz="0" w:space="0" w:color="auto" w:frame="1"/>
                <w:lang w:eastAsia="sk-SK"/>
              </w:rPr>
              <w:t>„A môžu sem ísť psi?“</w:t>
            </w:r>
          </w:p>
          <w:p w14:paraId="35D3594A" w14:textId="77777777" w:rsidR="00A52043" w:rsidRPr="009B699A" w:rsidRDefault="00A52043" w:rsidP="009B699A">
            <w:pPr>
              <w:spacing w:after="0" w:line="360" w:lineRule="auto"/>
              <w:rPr>
                <w:rFonts w:ascii="Times New Roman" w:eastAsia="Times New Roman" w:hAnsi="Times New Roman"/>
                <w:color w:val="000000" w:themeColor="text1"/>
                <w:lang w:eastAsia="sk-SK"/>
              </w:rPr>
            </w:pPr>
            <w:r w:rsidRPr="009B699A">
              <w:rPr>
                <w:rFonts w:ascii="Times New Roman" w:eastAsia="Times New Roman" w:hAnsi="Times New Roman"/>
                <w:i/>
                <w:iCs/>
                <w:color w:val="000000" w:themeColor="text1"/>
                <w:bdr w:val="none" w:sz="0" w:space="0" w:color="auto" w:frame="1"/>
                <w:lang w:eastAsia="sk-SK"/>
              </w:rPr>
              <w:t>„Samozrejme, pane. Tamto je studňa. Pokojne mu napustite do misky vodu a cíťte sa tu ako doma.“</w:t>
            </w:r>
          </w:p>
          <w:p w14:paraId="081538D7" w14:textId="77777777" w:rsidR="00A52043" w:rsidRPr="009B699A" w:rsidRDefault="00A52043" w:rsidP="009B699A">
            <w:pPr>
              <w:spacing w:after="0" w:line="360" w:lineRule="auto"/>
              <w:rPr>
                <w:rFonts w:ascii="Times New Roman" w:eastAsia="Times New Roman" w:hAnsi="Times New Roman"/>
                <w:color w:val="000000" w:themeColor="text1"/>
                <w:lang w:eastAsia="sk-SK"/>
              </w:rPr>
            </w:pPr>
            <w:r w:rsidRPr="009B699A">
              <w:rPr>
                <w:rFonts w:ascii="Times New Roman" w:eastAsia="Times New Roman" w:hAnsi="Times New Roman"/>
                <w:i/>
                <w:iCs/>
                <w:color w:val="000000" w:themeColor="text1"/>
                <w:bdr w:val="none" w:sz="0" w:space="0" w:color="auto" w:frame="1"/>
                <w:lang w:eastAsia="sk-SK"/>
              </w:rPr>
              <w:t>„Viete, my sme pred chvíľou išli okolo takej istej brány a ktosi nám povedal, že nebo je tam u nich.“</w:t>
            </w:r>
          </w:p>
          <w:p w14:paraId="31323220" w14:textId="77777777" w:rsidR="00A52043" w:rsidRPr="009B699A" w:rsidRDefault="00A52043" w:rsidP="009B699A">
            <w:pPr>
              <w:spacing w:after="0" w:line="360" w:lineRule="auto"/>
              <w:rPr>
                <w:rFonts w:ascii="Times New Roman" w:eastAsia="Times New Roman" w:hAnsi="Times New Roman"/>
                <w:color w:val="000000" w:themeColor="text1"/>
                <w:lang w:eastAsia="sk-SK"/>
              </w:rPr>
            </w:pPr>
            <w:r w:rsidRPr="009B699A">
              <w:rPr>
                <w:rFonts w:ascii="Times New Roman" w:eastAsia="Times New Roman" w:hAnsi="Times New Roman"/>
                <w:i/>
                <w:iCs/>
                <w:color w:val="000000" w:themeColor="text1"/>
                <w:bdr w:val="none" w:sz="0" w:space="0" w:color="auto" w:frame="1"/>
                <w:lang w:eastAsia="sk-SK"/>
              </w:rPr>
              <w:t>„Aha, tamtí? To je peklo.“</w:t>
            </w:r>
          </w:p>
          <w:p w14:paraId="6DB9BAEE" w14:textId="77777777" w:rsidR="00A52043" w:rsidRPr="009B699A" w:rsidRDefault="00A52043" w:rsidP="009B699A">
            <w:pPr>
              <w:spacing w:after="0" w:line="360" w:lineRule="auto"/>
              <w:rPr>
                <w:rFonts w:ascii="Times New Roman" w:eastAsia="Times New Roman" w:hAnsi="Times New Roman"/>
                <w:color w:val="000000" w:themeColor="text1"/>
                <w:lang w:eastAsia="sk-SK"/>
              </w:rPr>
            </w:pPr>
            <w:r w:rsidRPr="009B699A">
              <w:rPr>
                <w:rFonts w:ascii="Times New Roman" w:eastAsia="Times New Roman" w:hAnsi="Times New Roman"/>
                <w:i/>
                <w:iCs/>
                <w:color w:val="000000" w:themeColor="text1"/>
                <w:bdr w:val="none" w:sz="0" w:space="0" w:color="auto" w:frame="1"/>
                <w:lang w:eastAsia="sk-SK"/>
              </w:rPr>
              <w:t>„A nevadí vám, že sa vydávajú za vás?“</w:t>
            </w:r>
            <w:r w:rsidRPr="009B699A">
              <w:rPr>
                <w:rFonts w:ascii="Times New Roman" w:eastAsia="Times New Roman" w:hAnsi="Times New Roman"/>
                <w:color w:val="000000" w:themeColor="text1"/>
                <w:lang w:eastAsia="sk-SK"/>
              </w:rPr>
              <w:t> spýtal sa starec nechápavo.</w:t>
            </w:r>
          </w:p>
          <w:p w14:paraId="09453D57" w14:textId="77777777" w:rsidR="00A52043" w:rsidRPr="009B699A" w:rsidRDefault="00A52043" w:rsidP="009B699A">
            <w:pPr>
              <w:spacing w:after="0" w:line="360" w:lineRule="auto"/>
              <w:rPr>
                <w:rFonts w:ascii="Times New Roman" w:eastAsia="Times New Roman" w:hAnsi="Times New Roman"/>
                <w:color w:val="000000" w:themeColor="text1"/>
                <w:lang w:eastAsia="sk-SK"/>
              </w:rPr>
            </w:pPr>
            <w:r w:rsidRPr="009B699A">
              <w:rPr>
                <w:rFonts w:ascii="Times New Roman" w:eastAsia="Times New Roman" w:hAnsi="Times New Roman"/>
                <w:color w:val="000000" w:themeColor="text1"/>
                <w:lang w:eastAsia="sk-SK"/>
              </w:rPr>
              <w:t>Muž pri bráne sa iba pousmial a odpovedal:</w:t>
            </w:r>
          </w:p>
          <w:p w14:paraId="404EF644" w14:textId="77777777" w:rsidR="00A52043" w:rsidRPr="009B699A" w:rsidRDefault="00A52043" w:rsidP="009B699A">
            <w:pPr>
              <w:spacing w:after="0" w:line="360" w:lineRule="auto"/>
              <w:rPr>
                <w:rFonts w:ascii="Times New Roman" w:eastAsia="Times New Roman" w:hAnsi="Times New Roman"/>
                <w:bCs/>
                <w:i/>
                <w:iCs/>
                <w:color w:val="000000" w:themeColor="text1"/>
                <w:bdr w:val="none" w:sz="0" w:space="0" w:color="auto" w:frame="1"/>
                <w:lang w:eastAsia="sk-SK"/>
              </w:rPr>
            </w:pPr>
            <w:r w:rsidRPr="009B699A">
              <w:rPr>
                <w:rFonts w:ascii="Times New Roman" w:eastAsia="Times New Roman" w:hAnsi="Times New Roman"/>
                <w:bCs/>
                <w:i/>
                <w:iCs/>
                <w:color w:val="000000" w:themeColor="text1"/>
                <w:bdr w:val="none" w:sz="0" w:space="0" w:color="auto" w:frame="1"/>
                <w:lang w:eastAsia="sk-SK"/>
              </w:rPr>
              <w:t>„Vôbec nie. Oni nám odoberajú tých, čo sú schopní nechať svojho psa vonku.“</w:t>
            </w:r>
          </w:p>
          <w:p w14:paraId="304A695E" w14:textId="77777777" w:rsidR="00A52043" w:rsidRDefault="00A52043" w:rsidP="009B699A">
            <w:pPr>
              <w:pStyle w:val="Normlnywebov"/>
              <w:spacing w:before="0" w:beforeAutospacing="0" w:after="0" w:afterAutospacing="0" w:line="360" w:lineRule="auto"/>
              <w:rPr>
                <w:rFonts w:ascii="Arial" w:hAnsi="Arial" w:cs="Arial"/>
                <w:color w:val="424242"/>
                <w:sz w:val="26"/>
                <w:szCs w:val="26"/>
              </w:rPr>
            </w:pPr>
            <w:r w:rsidRPr="009B699A">
              <w:rPr>
                <w:bCs/>
                <w:iCs/>
                <w:color w:val="000000" w:themeColor="text1"/>
                <w:sz w:val="22"/>
                <w:szCs w:val="22"/>
                <w:bdr w:val="none" w:sz="0" w:space="0" w:color="auto" w:frame="1"/>
              </w:rPr>
              <w:t xml:space="preserve">Zdroj: </w:t>
            </w:r>
            <w:hyperlink r:id="rId34" w:history="1">
              <w:r w:rsidRPr="009B699A">
                <w:rPr>
                  <w:color w:val="0000FF"/>
                  <w:sz w:val="22"/>
                  <w:szCs w:val="22"/>
                  <w:u w:val="single"/>
                </w:rPr>
                <w:t>https://eduworld.sk/cd/nl/1728/pribeh-na-zamyslenie-pes-v-nebi</w:t>
              </w:r>
            </w:hyperlink>
          </w:p>
          <w:p w14:paraId="31B90CBF" w14:textId="77777777" w:rsidR="004F467C" w:rsidRDefault="004F467C" w:rsidP="00EC7647">
            <w:pPr>
              <w:tabs>
                <w:tab w:val="left" w:pos="1114"/>
              </w:tabs>
              <w:spacing w:after="0" w:line="240" w:lineRule="auto"/>
              <w:rPr>
                <w:rFonts w:ascii="Times New Roman" w:hAnsi="Times New Roman"/>
              </w:rPr>
            </w:pPr>
            <w:r w:rsidRPr="00EC7647">
              <w:rPr>
                <w:rFonts w:ascii="Times New Roman" w:hAnsi="Times New Roman"/>
              </w:rPr>
              <w:t>Jednoduché porozumenie medzivetných vzťahov meria i </w:t>
            </w:r>
            <w:r w:rsidRPr="009B699A">
              <w:rPr>
                <w:rFonts w:ascii="Times New Roman" w:hAnsi="Times New Roman"/>
                <w:b/>
              </w:rPr>
              <w:t>G-test</w:t>
            </w:r>
            <w:r w:rsidRPr="00EC7647">
              <w:rPr>
                <w:rFonts w:ascii="Times New Roman" w:hAnsi="Times New Roman"/>
                <w:i/>
              </w:rPr>
              <w:t>.</w:t>
            </w:r>
            <w:r w:rsidRPr="00EC7647">
              <w:rPr>
                <w:rFonts w:ascii="Times New Roman" w:hAnsi="Times New Roman"/>
              </w:rPr>
              <w:t xml:space="preserve"> Každá položka sa skladá z vety a otázky, ktorá sa viaže na túto vetu. Obsahuje  veľký počet otázok a na jeho vypracovanie majú žiaci pevne stanovený čas. Obťažnosť položiek postupne narastá, vety sú dlhšie a obsahujú  viac odborných názvov. </w:t>
            </w:r>
          </w:p>
          <w:p w14:paraId="232ACDCF" w14:textId="77777777" w:rsidR="009B699A" w:rsidRDefault="009B699A" w:rsidP="00EC7647">
            <w:pPr>
              <w:tabs>
                <w:tab w:val="left" w:pos="1114"/>
              </w:tabs>
              <w:spacing w:after="0" w:line="240" w:lineRule="auto"/>
              <w:rPr>
                <w:rFonts w:ascii="Times New Roman" w:hAnsi="Times New Roman"/>
              </w:rPr>
            </w:pPr>
          </w:p>
          <w:p w14:paraId="3C26508C" w14:textId="77777777" w:rsidR="009B699A" w:rsidRDefault="009B699A" w:rsidP="00EC7647">
            <w:pPr>
              <w:tabs>
                <w:tab w:val="left" w:pos="1114"/>
              </w:tabs>
              <w:spacing w:after="0" w:line="240" w:lineRule="auto"/>
              <w:rPr>
                <w:rFonts w:ascii="Times New Roman" w:hAnsi="Times New Roman"/>
              </w:rPr>
            </w:pPr>
            <w:r>
              <w:rPr>
                <w:rFonts w:ascii="Times New Roman" w:hAnsi="Times New Roman"/>
              </w:rPr>
              <w:t>Ukážka z pracovného listu G-test:</w:t>
            </w:r>
          </w:p>
          <w:p w14:paraId="24ECD63D" w14:textId="77777777" w:rsidR="009B699A" w:rsidRPr="00FC0831" w:rsidRDefault="009B699A" w:rsidP="009B699A">
            <w:pPr>
              <w:ind w:firstLine="708"/>
              <w:jc w:val="center"/>
              <w:rPr>
                <w:rFonts w:ascii="Times New Roman" w:hAnsi="Times New Roman"/>
                <w:sz w:val="32"/>
                <w:szCs w:val="32"/>
                <w:u w:val="single"/>
              </w:rPr>
            </w:pPr>
            <w:r w:rsidRPr="00FC0831">
              <w:rPr>
                <w:rFonts w:ascii="Times New Roman" w:hAnsi="Times New Roman"/>
                <w:sz w:val="32"/>
                <w:szCs w:val="32"/>
                <w:u w:val="single"/>
              </w:rPr>
              <w:t>Veľká knižnica v nás</w:t>
            </w:r>
          </w:p>
          <w:p w14:paraId="2CE3B1A9" w14:textId="77777777" w:rsidR="009B699A" w:rsidRPr="009B699A" w:rsidRDefault="009B699A" w:rsidP="009B699A">
            <w:pPr>
              <w:ind w:firstLine="708"/>
              <w:rPr>
                <w:rFonts w:ascii="Times New Roman" w:hAnsi="Times New Roman"/>
                <w:szCs w:val="24"/>
              </w:rPr>
            </w:pPr>
            <w:r w:rsidRPr="009B699A">
              <w:rPr>
                <w:rFonts w:ascii="Times New Roman" w:hAnsi="Times New Roman"/>
                <w:szCs w:val="24"/>
              </w:rPr>
              <w:t xml:space="preserve">Ak by bol mal jeden rakúsky mních Gregor Mendel viac odvahy, bolo by všetko inak. Darwin písal svoj </w:t>
            </w:r>
            <w:r w:rsidRPr="009B699A">
              <w:rPr>
                <w:rFonts w:ascii="Times New Roman" w:hAnsi="Times New Roman"/>
                <w:i/>
                <w:szCs w:val="24"/>
              </w:rPr>
              <w:t>Pôvod druhov</w:t>
            </w:r>
            <w:r w:rsidRPr="009B699A">
              <w:rPr>
                <w:rFonts w:ascii="Times New Roman" w:hAnsi="Times New Roman"/>
                <w:szCs w:val="24"/>
              </w:rPr>
              <w:t xml:space="preserve"> a Gregor v Mendel pestoval hrach v kláštore pri Brne. Mendel sa chcel stať vedcom, ale nikdy nemal dosť dobré známky na to, aby sa dostal na univerzitu. Namiesto toho vyštudoval teológiu a stal sa mníchom. V kláštore, kde býval, sa mnísi živili predajom kvetín, ktoré pestovali. Okrem toho bol Mendel synom sedliaka, takže na jeho záujme o botaniku, vedu o rastlinách, nebolo nič prekvapujúce.</w:t>
            </w:r>
          </w:p>
          <w:p w14:paraId="36236F85" w14:textId="77777777" w:rsidR="009B699A" w:rsidRPr="009B699A" w:rsidRDefault="009B699A" w:rsidP="009B699A">
            <w:pPr>
              <w:pStyle w:val="Odsekzoznamu"/>
              <w:numPr>
                <w:ilvl w:val="0"/>
                <w:numId w:val="40"/>
              </w:numPr>
              <w:spacing w:after="160" w:line="259" w:lineRule="auto"/>
              <w:rPr>
                <w:rFonts w:ascii="Times New Roman" w:hAnsi="Times New Roman"/>
                <w:szCs w:val="24"/>
              </w:rPr>
            </w:pPr>
            <w:r w:rsidRPr="009B699A">
              <w:rPr>
                <w:rFonts w:ascii="Times New Roman" w:hAnsi="Times New Roman"/>
                <w:szCs w:val="24"/>
              </w:rPr>
              <w:t xml:space="preserve">Mendel sa chcel stať vedcom, ale nikdy nemal dosť dobré známky na to, aby sa dostal na univerzitu. </w:t>
            </w:r>
          </w:p>
          <w:p w14:paraId="087A13F7" w14:textId="77777777" w:rsidR="009B699A" w:rsidRPr="009B699A" w:rsidRDefault="009B699A" w:rsidP="009B699A">
            <w:pPr>
              <w:pStyle w:val="Odsekzoznamu"/>
              <w:ind w:left="1068"/>
              <w:rPr>
                <w:rFonts w:ascii="Times New Roman" w:hAnsi="Times New Roman"/>
                <w:szCs w:val="24"/>
              </w:rPr>
            </w:pPr>
            <w:r w:rsidRPr="009B699A">
              <w:rPr>
                <w:rFonts w:ascii="Times New Roman" w:hAnsi="Times New Roman"/>
                <w:szCs w:val="24"/>
              </w:rPr>
              <w:t>V čom bránil Mendelovi jeho slabý prospech?...........................................</w:t>
            </w:r>
          </w:p>
          <w:p w14:paraId="4E5CAB9E" w14:textId="77777777" w:rsidR="009B699A" w:rsidRPr="009B699A" w:rsidRDefault="009B699A" w:rsidP="009B699A">
            <w:pPr>
              <w:pStyle w:val="Odsekzoznamu"/>
              <w:numPr>
                <w:ilvl w:val="0"/>
                <w:numId w:val="40"/>
              </w:numPr>
              <w:spacing w:after="160" w:line="259" w:lineRule="auto"/>
              <w:rPr>
                <w:rFonts w:ascii="Times New Roman" w:hAnsi="Times New Roman"/>
                <w:szCs w:val="24"/>
              </w:rPr>
            </w:pPr>
            <w:r w:rsidRPr="009B699A">
              <w:rPr>
                <w:rFonts w:ascii="Times New Roman" w:hAnsi="Times New Roman"/>
                <w:szCs w:val="24"/>
              </w:rPr>
              <w:t xml:space="preserve">Mendel bol synom sedliaka, takže na jeho záujme o botaniku, vedu o rastlinách, nebolo nič prekvapujúce. </w:t>
            </w:r>
          </w:p>
          <w:p w14:paraId="5430B1C7" w14:textId="77777777" w:rsidR="009B699A" w:rsidRPr="009B699A" w:rsidRDefault="009B699A" w:rsidP="009B699A">
            <w:pPr>
              <w:pStyle w:val="Odsekzoznamu"/>
              <w:ind w:left="1068"/>
              <w:rPr>
                <w:rFonts w:ascii="Times New Roman" w:hAnsi="Times New Roman"/>
                <w:szCs w:val="24"/>
              </w:rPr>
            </w:pPr>
            <w:r w:rsidRPr="009B699A">
              <w:rPr>
                <w:rFonts w:ascii="Times New Roman" w:hAnsi="Times New Roman"/>
                <w:szCs w:val="24"/>
              </w:rPr>
              <w:t>Prečo Mendel inklinoval k botanike?..............................................</w:t>
            </w:r>
          </w:p>
          <w:p w14:paraId="6B20EFEA" w14:textId="77777777" w:rsidR="009B699A" w:rsidRPr="009B699A" w:rsidRDefault="009B699A" w:rsidP="009B699A">
            <w:pPr>
              <w:ind w:firstLine="708"/>
              <w:rPr>
                <w:rFonts w:ascii="Times New Roman" w:hAnsi="Times New Roman"/>
                <w:szCs w:val="24"/>
              </w:rPr>
            </w:pPr>
            <w:r w:rsidRPr="009B699A">
              <w:rPr>
                <w:rFonts w:ascii="Times New Roman" w:hAnsi="Times New Roman"/>
                <w:szCs w:val="24"/>
              </w:rPr>
              <w:lastRenderedPageBreak/>
              <w:t xml:space="preserve">Veľká výhoda výskumu rastlín spočíva v tom, že botanici môžu zasahovať do ich rozmnožovania. Zoberme si napríklad hrach: samčia i samičia časť sa nachádza na jednom kvete. Samičia časť sa volá blizna, samčia je tyčinka. Keď sa peľ z tyčiniek dostane na bliznu, dôjde k oplodneniu vajíčka a z kvetu sa vyvinie semeno, z ktorého neskôr môžu vyrásť nové rastliny. </w:t>
            </w:r>
          </w:p>
          <w:p w14:paraId="69A0CEEE" w14:textId="77777777" w:rsidR="009B699A" w:rsidRPr="009B699A" w:rsidRDefault="009B699A" w:rsidP="009B699A">
            <w:pPr>
              <w:pStyle w:val="Odsekzoznamu"/>
              <w:numPr>
                <w:ilvl w:val="0"/>
                <w:numId w:val="40"/>
              </w:numPr>
              <w:spacing w:after="160" w:line="259" w:lineRule="auto"/>
              <w:rPr>
                <w:rFonts w:ascii="Times New Roman" w:hAnsi="Times New Roman"/>
                <w:szCs w:val="24"/>
              </w:rPr>
            </w:pPr>
            <w:r w:rsidRPr="009B699A">
              <w:rPr>
                <w:rFonts w:ascii="Times New Roman" w:hAnsi="Times New Roman"/>
                <w:szCs w:val="24"/>
              </w:rPr>
              <w:t>Na hrachu sa samčia i samičia časť nachádzajú na jednom kvete.</w:t>
            </w:r>
          </w:p>
          <w:p w14:paraId="592F6217" w14:textId="77777777" w:rsidR="009B699A" w:rsidRPr="009B699A" w:rsidRDefault="009B699A" w:rsidP="009B699A">
            <w:pPr>
              <w:pStyle w:val="Odsekzoznamu"/>
              <w:ind w:left="1068"/>
              <w:rPr>
                <w:rFonts w:ascii="Times New Roman" w:hAnsi="Times New Roman"/>
                <w:szCs w:val="24"/>
              </w:rPr>
            </w:pPr>
            <w:r w:rsidRPr="009B699A">
              <w:rPr>
                <w:rFonts w:ascii="Times New Roman" w:hAnsi="Times New Roman"/>
                <w:szCs w:val="24"/>
              </w:rPr>
              <w:t>Prečo hovoríme že hrach je obojpohlavná rastlina?.................................................</w:t>
            </w:r>
          </w:p>
          <w:p w14:paraId="09D30033" w14:textId="77777777" w:rsidR="009B699A" w:rsidRPr="009B699A" w:rsidRDefault="009B699A" w:rsidP="009B699A">
            <w:pPr>
              <w:pStyle w:val="Odsekzoznamu"/>
              <w:numPr>
                <w:ilvl w:val="0"/>
                <w:numId w:val="40"/>
              </w:numPr>
              <w:spacing w:after="160" w:line="259" w:lineRule="auto"/>
              <w:rPr>
                <w:rFonts w:ascii="Times New Roman" w:hAnsi="Times New Roman"/>
                <w:szCs w:val="24"/>
              </w:rPr>
            </w:pPr>
            <w:r w:rsidRPr="009B699A">
              <w:rPr>
                <w:rFonts w:ascii="Times New Roman" w:hAnsi="Times New Roman"/>
                <w:szCs w:val="24"/>
              </w:rPr>
              <w:t>Keď sa peľ z tyčiniek dostane na bliznu, dôjde k oplodneniu vajíčka a z kvetu sa vyvinie semeno.</w:t>
            </w:r>
          </w:p>
          <w:p w14:paraId="7EBB50F5" w14:textId="77777777" w:rsidR="009B699A" w:rsidRPr="009B699A" w:rsidRDefault="009B699A" w:rsidP="009B699A">
            <w:pPr>
              <w:pStyle w:val="Odsekzoznamu"/>
              <w:ind w:left="1068"/>
              <w:rPr>
                <w:rFonts w:ascii="Times New Roman" w:hAnsi="Times New Roman"/>
                <w:szCs w:val="24"/>
              </w:rPr>
            </w:pPr>
            <w:r w:rsidRPr="009B699A">
              <w:rPr>
                <w:rFonts w:ascii="Times New Roman" w:hAnsi="Times New Roman"/>
                <w:szCs w:val="24"/>
              </w:rPr>
              <w:t>Čo je predpokladom na to, aby vzniklo semeno?...............................................</w:t>
            </w:r>
          </w:p>
          <w:p w14:paraId="731DBC30" w14:textId="77777777" w:rsidR="009B699A" w:rsidRPr="009B699A" w:rsidRDefault="009B699A" w:rsidP="009B699A">
            <w:pPr>
              <w:ind w:firstLine="708"/>
              <w:rPr>
                <w:rFonts w:ascii="Times New Roman" w:hAnsi="Times New Roman"/>
                <w:szCs w:val="24"/>
              </w:rPr>
            </w:pPr>
            <w:r w:rsidRPr="009B699A">
              <w:rPr>
                <w:rFonts w:ascii="Times New Roman" w:hAnsi="Times New Roman"/>
                <w:szCs w:val="24"/>
              </w:rPr>
              <w:t>V prírode sa oplodnenie uskutočňuje napríklad za pomoci vetra alebo hmyzu, ktorý prenáša peľ z tyčiniek  na bliznu. Botanici však môžu oplodniť rastlinu aj  tak, že potrú bliznu peľom z tyčiniek. Tak môžu samičí kvet „prinútiť“ splodiť potomka práve s tým samičím kvetom, ktorý si vybrali.</w:t>
            </w:r>
          </w:p>
          <w:p w14:paraId="56C980F0" w14:textId="77777777" w:rsidR="009B699A" w:rsidRPr="009B699A" w:rsidRDefault="009B699A" w:rsidP="009B699A">
            <w:pPr>
              <w:pStyle w:val="Odsekzoznamu"/>
              <w:numPr>
                <w:ilvl w:val="0"/>
                <w:numId w:val="40"/>
              </w:numPr>
              <w:spacing w:after="160" w:line="259" w:lineRule="auto"/>
              <w:rPr>
                <w:rFonts w:ascii="Times New Roman" w:hAnsi="Times New Roman"/>
                <w:szCs w:val="24"/>
              </w:rPr>
            </w:pPr>
            <w:r w:rsidRPr="009B699A">
              <w:rPr>
                <w:rFonts w:ascii="Times New Roman" w:hAnsi="Times New Roman"/>
                <w:szCs w:val="24"/>
              </w:rPr>
              <w:t xml:space="preserve">V prírode sa oplodnenie uskutočňuje napríklad za pomoci vetra alebo hmyzu, ktorý prenáša peľ z tyčiniek  na bliznu. </w:t>
            </w:r>
          </w:p>
          <w:p w14:paraId="0B6448A3" w14:textId="77777777" w:rsidR="009B699A" w:rsidRPr="009B699A" w:rsidRDefault="009B699A" w:rsidP="009B699A">
            <w:pPr>
              <w:pStyle w:val="Odsekzoznamu"/>
              <w:ind w:left="1068"/>
              <w:rPr>
                <w:rFonts w:ascii="Times New Roman" w:hAnsi="Times New Roman"/>
                <w:szCs w:val="24"/>
              </w:rPr>
            </w:pPr>
            <w:r w:rsidRPr="009B699A">
              <w:rPr>
                <w:rFonts w:ascii="Times New Roman" w:hAnsi="Times New Roman"/>
                <w:szCs w:val="24"/>
              </w:rPr>
              <w:t>Môže včela oplodniť rastlinu?..................................</w:t>
            </w:r>
          </w:p>
          <w:p w14:paraId="214359B4" w14:textId="77777777" w:rsidR="009B699A" w:rsidRPr="009B699A" w:rsidRDefault="009B699A" w:rsidP="009B699A">
            <w:pPr>
              <w:ind w:firstLine="708"/>
              <w:rPr>
                <w:rFonts w:ascii="Times New Roman" w:hAnsi="Times New Roman"/>
                <w:szCs w:val="24"/>
              </w:rPr>
            </w:pPr>
            <w:r w:rsidRPr="009B699A">
              <w:rPr>
                <w:rFonts w:ascii="Times New Roman" w:hAnsi="Times New Roman"/>
                <w:szCs w:val="24"/>
              </w:rPr>
              <w:t>Túto techniku používali pestovatelia kvetov už v 18.storočí, keď chceli napríklad získať  kvety nových farieb. Na veľkých kvetnatých poliach sa občas medzi ostatnými objavia kvety novej farby. Keď pestovateľ kvetín takýto kvet našiel, preniesol z neho peľ na iné kvety toho istého druhu. Z nich potom získal semená, z ktorých vyrástli kvety novej farby. Táto farba sa teda dedí z rodičov na potomkov.</w:t>
            </w:r>
          </w:p>
          <w:p w14:paraId="2FD5029E" w14:textId="77777777" w:rsidR="009B699A" w:rsidRPr="009B699A" w:rsidRDefault="009B699A" w:rsidP="009B699A">
            <w:pPr>
              <w:pStyle w:val="Odsekzoznamu"/>
              <w:numPr>
                <w:ilvl w:val="0"/>
                <w:numId w:val="40"/>
              </w:numPr>
              <w:spacing w:after="160" w:line="259" w:lineRule="auto"/>
              <w:rPr>
                <w:rFonts w:ascii="Times New Roman" w:hAnsi="Times New Roman"/>
                <w:szCs w:val="24"/>
              </w:rPr>
            </w:pPr>
            <w:r w:rsidRPr="009B699A">
              <w:rPr>
                <w:rFonts w:ascii="Times New Roman" w:hAnsi="Times New Roman"/>
                <w:szCs w:val="24"/>
              </w:rPr>
              <w:t xml:space="preserve">Túto techniku používali pestovatelia kvetov už v 18.storočí. </w:t>
            </w:r>
          </w:p>
          <w:p w14:paraId="19D23208" w14:textId="77777777" w:rsidR="009B699A" w:rsidRPr="009B699A" w:rsidRDefault="009B699A" w:rsidP="009B699A">
            <w:pPr>
              <w:pStyle w:val="Odsekzoznamu"/>
              <w:ind w:left="1068"/>
              <w:rPr>
                <w:rFonts w:ascii="Times New Roman" w:hAnsi="Times New Roman"/>
                <w:szCs w:val="24"/>
              </w:rPr>
            </w:pPr>
            <w:r w:rsidRPr="009B699A">
              <w:rPr>
                <w:rFonts w:ascii="Times New Roman" w:hAnsi="Times New Roman"/>
                <w:szCs w:val="24"/>
              </w:rPr>
              <w:t>Koľko storočí je známa táto metóda?...................................................</w:t>
            </w:r>
          </w:p>
          <w:p w14:paraId="2FD60D16" w14:textId="77777777" w:rsidR="009B699A" w:rsidRPr="009B699A" w:rsidRDefault="009B699A" w:rsidP="009B699A">
            <w:pPr>
              <w:pStyle w:val="Odsekzoznamu"/>
              <w:numPr>
                <w:ilvl w:val="0"/>
                <w:numId w:val="40"/>
              </w:numPr>
              <w:spacing w:after="160" w:line="259" w:lineRule="auto"/>
              <w:rPr>
                <w:rFonts w:ascii="Times New Roman" w:hAnsi="Times New Roman"/>
                <w:szCs w:val="24"/>
              </w:rPr>
            </w:pPr>
            <w:r w:rsidRPr="009B699A">
              <w:rPr>
                <w:rFonts w:ascii="Times New Roman" w:hAnsi="Times New Roman"/>
                <w:szCs w:val="24"/>
              </w:rPr>
              <w:t xml:space="preserve">Táto farba sa teda dedí z rodičov na potomkov. </w:t>
            </w:r>
          </w:p>
          <w:p w14:paraId="41C0D6F7" w14:textId="77777777" w:rsidR="009B699A" w:rsidRPr="009B699A" w:rsidRDefault="009B699A" w:rsidP="009B699A">
            <w:pPr>
              <w:pStyle w:val="Odsekzoznamu"/>
              <w:ind w:left="1068"/>
              <w:rPr>
                <w:rFonts w:ascii="Times New Roman" w:hAnsi="Times New Roman"/>
                <w:szCs w:val="24"/>
              </w:rPr>
            </w:pPr>
            <w:r w:rsidRPr="009B699A">
              <w:rPr>
                <w:rFonts w:ascii="Times New Roman" w:hAnsi="Times New Roman"/>
                <w:szCs w:val="24"/>
              </w:rPr>
              <w:t>Môžu túto farbu zdediť rodičia po svojich potomkoch?........................................................</w:t>
            </w:r>
          </w:p>
          <w:p w14:paraId="1E0390A2" w14:textId="77777777" w:rsidR="009B699A" w:rsidRPr="009B699A" w:rsidRDefault="009B699A" w:rsidP="009B699A">
            <w:pPr>
              <w:ind w:firstLine="708"/>
              <w:rPr>
                <w:rFonts w:ascii="Times New Roman" w:hAnsi="Times New Roman"/>
                <w:szCs w:val="24"/>
              </w:rPr>
            </w:pPr>
            <w:r w:rsidRPr="009B699A">
              <w:rPr>
                <w:rFonts w:ascii="Times New Roman" w:hAnsi="Times New Roman"/>
                <w:szCs w:val="24"/>
              </w:rPr>
              <w:t xml:space="preserve">Gregor Mendel vedel o úsilí vedcov zistiť, ako sa dedia vlastnosti, a dostal tento nápad: Ak existujú akési prírodné zákony, určujúce, ako potomkovia dedia vlastnosti svojich rodičov, práve rastliny sa veľmi dobre hodia na výskum v tejto oblasti. V roku 1854 začal Mendel skúmať, či je jeho myšlienka správna. Robil to tak ako väčšina pestovateľov: preniesol peľ z kvetu hrachu na bliznu inej rastliny. Potom počkal kým získa semeno, ktoré zasadil, a vypestoval novú rastlinu . </w:t>
            </w:r>
          </w:p>
          <w:p w14:paraId="09D05499" w14:textId="77777777" w:rsidR="009B699A" w:rsidRPr="009B699A" w:rsidRDefault="009B699A" w:rsidP="009B699A">
            <w:pPr>
              <w:pStyle w:val="Odsekzoznamu"/>
              <w:numPr>
                <w:ilvl w:val="0"/>
                <w:numId w:val="40"/>
              </w:numPr>
              <w:spacing w:after="160" w:line="259" w:lineRule="auto"/>
              <w:rPr>
                <w:rFonts w:ascii="Times New Roman" w:hAnsi="Times New Roman"/>
                <w:szCs w:val="24"/>
              </w:rPr>
            </w:pPr>
            <w:r w:rsidRPr="009B699A">
              <w:rPr>
                <w:rFonts w:ascii="Times New Roman" w:hAnsi="Times New Roman"/>
                <w:szCs w:val="24"/>
              </w:rPr>
              <w:t xml:space="preserve">Ak existujú akési prírodné zákony, určujúce, ako potomkovia dedia vlastnosti svojich rodičov, práve rastliny sa veľmi dobre hodia na výskum v tejto oblasti. </w:t>
            </w:r>
          </w:p>
          <w:p w14:paraId="184A1879" w14:textId="77777777" w:rsidR="009B699A" w:rsidRPr="009B699A" w:rsidRDefault="009B699A" w:rsidP="009B699A">
            <w:pPr>
              <w:pStyle w:val="Odsekzoznamu"/>
              <w:ind w:left="1068"/>
              <w:rPr>
                <w:rFonts w:ascii="Times New Roman" w:hAnsi="Times New Roman"/>
                <w:szCs w:val="24"/>
              </w:rPr>
            </w:pPr>
            <w:r w:rsidRPr="009B699A">
              <w:rPr>
                <w:rFonts w:ascii="Times New Roman" w:hAnsi="Times New Roman"/>
                <w:szCs w:val="24"/>
              </w:rPr>
              <w:t>Sú rastliny vhodné na výskum prírodných zákonov?.......................................................</w:t>
            </w:r>
          </w:p>
          <w:p w14:paraId="6D9997D8" w14:textId="77777777" w:rsidR="009B699A" w:rsidRPr="009B699A" w:rsidRDefault="009B699A" w:rsidP="009B699A">
            <w:pPr>
              <w:ind w:firstLine="708"/>
              <w:rPr>
                <w:rFonts w:ascii="Times New Roman" w:hAnsi="Times New Roman"/>
                <w:szCs w:val="24"/>
              </w:rPr>
            </w:pPr>
            <w:r w:rsidRPr="009B699A">
              <w:rPr>
                <w:rFonts w:ascii="Times New Roman" w:hAnsi="Times New Roman"/>
                <w:szCs w:val="24"/>
              </w:rPr>
              <w:t xml:space="preserve">Potom toto potomstvo spáril, aby tak získal viac semien. Na „vnukoch“ prvých rastlín si všimol pozoruhodné zmeny. Týkali sa výšky rastlín. Ak boli prvé rastliny jedna vysoká a druhá nízka, boli všetky „deti“ vysoké.  Akoby sa nositeľ vlastnosti, že rastlina je nízka, stratil. Ale u „detí detí“ sa opäť objavila! Zo štyroch „vnukov“ boli traja vysoký a jeden nízky. </w:t>
            </w:r>
          </w:p>
          <w:p w14:paraId="38633B05" w14:textId="77777777" w:rsidR="009B699A" w:rsidRPr="009B699A" w:rsidRDefault="009B699A" w:rsidP="009B699A">
            <w:pPr>
              <w:pStyle w:val="Odsekzoznamu"/>
              <w:numPr>
                <w:ilvl w:val="0"/>
                <w:numId w:val="40"/>
              </w:numPr>
              <w:spacing w:after="160" w:line="259" w:lineRule="auto"/>
              <w:rPr>
                <w:rFonts w:ascii="Times New Roman" w:hAnsi="Times New Roman"/>
                <w:szCs w:val="24"/>
              </w:rPr>
            </w:pPr>
            <w:r w:rsidRPr="009B699A">
              <w:rPr>
                <w:rFonts w:ascii="Times New Roman" w:hAnsi="Times New Roman"/>
                <w:szCs w:val="24"/>
              </w:rPr>
              <w:t xml:space="preserve">Ak boli prvé rastliny jedna vysoká a druhá nízka, boli všetky „deti“ vysoké. </w:t>
            </w:r>
          </w:p>
          <w:p w14:paraId="51DC0AE7" w14:textId="77777777" w:rsidR="009B699A" w:rsidRPr="009B699A" w:rsidRDefault="009B699A" w:rsidP="009B699A">
            <w:pPr>
              <w:pStyle w:val="Odsekzoznamu"/>
              <w:ind w:left="1068"/>
              <w:rPr>
                <w:rFonts w:ascii="Times New Roman" w:hAnsi="Times New Roman"/>
                <w:szCs w:val="24"/>
              </w:rPr>
            </w:pPr>
            <w:r w:rsidRPr="009B699A">
              <w:rPr>
                <w:rFonts w:ascii="Times New Roman" w:hAnsi="Times New Roman"/>
                <w:szCs w:val="24"/>
              </w:rPr>
              <w:t>Ak boli prvé rastliny nerovnako vysoké, ich „deti“ mali rovnakú výšku?.........................................</w:t>
            </w:r>
          </w:p>
          <w:p w14:paraId="019B22D4" w14:textId="77777777" w:rsidR="009B699A" w:rsidRPr="009B699A" w:rsidRDefault="009B699A" w:rsidP="009B699A">
            <w:pPr>
              <w:ind w:firstLine="708"/>
              <w:rPr>
                <w:rFonts w:ascii="Times New Roman" w:hAnsi="Times New Roman"/>
                <w:szCs w:val="24"/>
              </w:rPr>
            </w:pPr>
            <w:r w:rsidRPr="009B699A">
              <w:rPr>
                <w:rFonts w:ascii="Times New Roman" w:hAnsi="Times New Roman"/>
                <w:szCs w:val="24"/>
              </w:rPr>
              <w:lastRenderedPageBreak/>
              <w:t>Zodpovedajúce výsledky dostal i pri farbách kvetov a tvare i farbe semien. Niekedy bolo zložité nájsť systém v tom, ako sa rôzne vlastnosti dedia z jedného kvetu hrachu na druhý, ale Mendelovi sa to podarilo.</w:t>
            </w:r>
          </w:p>
          <w:p w14:paraId="3793C980" w14:textId="77777777" w:rsidR="009B699A" w:rsidRPr="009B699A" w:rsidRDefault="009B699A" w:rsidP="009B699A">
            <w:pPr>
              <w:pStyle w:val="Odsekzoznamu"/>
              <w:numPr>
                <w:ilvl w:val="0"/>
                <w:numId w:val="40"/>
              </w:numPr>
              <w:spacing w:after="160" w:line="259" w:lineRule="auto"/>
              <w:rPr>
                <w:rFonts w:ascii="Times New Roman" w:hAnsi="Times New Roman"/>
                <w:szCs w:val="24"/>
              </w:rPr>
            </w:pPr>
            <w:r w:rsidRPr="009B699A">
              <w:rPr>
                <w:rFonts w:ascii="Times New Roman" w:hAnsi="Times New Roman"/>
                <w:szCs w:val="24"/>
              </w:rPr>
              <w:t xml:space="preserve">Zodpovedajúce výsledky dostal i pri farbách kvetov a tvare i farbe semien. </w:t>
            </w:r>
          </w:p>
          <w:p w14:paraId="3BA60CF7" w14:textId="77777777" w:rsidR="009B699A" w:rsidRPr="009B699A" w:rsidRDefault="009B699A" w:rsidP="009B699A">
            <w:pPr>
              <w:pStyle w:val="Odsekzoznamu"/>
              <w:ind w:left="1068"/>
              <w:rPr>
                <w:rFonts w:ascii="Times New Roman" w:hAnsi="Times New Roman"/>
                <w:szCs w:val="24"/>
              </w:rPr>
            </w:pPr>
            <w:r w:rsidRPr="009B699A">
              <w:rPr>
                <w:rFonts w:ascii="Times New Roman" w:hAnsi="Times New Roman"/>
                <w:szCs w:val="24"/>
              </w:rPr>
              <w:t>Boli výsledky rovnaké aj pri farbách kvetov?.......................................</w:t>
            </w:r>
          </w:p>
          <w:p w14:paraId="6C4C4063" w14:textId="77777777" w:rsidR="009B699A" w:rsidRPr="009B699A" w:rsidRDefault="009B699A" w:rsidP="009B699A">
            <w:pPr>
              <w:ind w:firstLine="708"/>
              <w:rPr>
                <w:rFonts w:ascii="Times New Roman" w:hAnsi="Times New Roman"/>
                <w:szCs w:val="24"/>
              </w:rPr>
            </w:pPr>
            <w:r w:rsidRPr="009B699A">
              <w:rPr>
                <w:rFonts w:ascii="Times New Roman" w:hAnsi="Times New Roman"/>
                <w:szCs w:val="24"/>
              </w:rPr>
              <w:t xml:space="preserve">Krížením hrachu sa zaoberal viac ako desať rokov. Táto drina však priniesla dlohoočakávané výsledky. Rastliny naozaj dedili vlastnosti rodičov podľa určitých pravidiel. Tieto pravidlá zapísal a dnes sú známe ako Mendelove zákony dedičnosti. </w:t>
            </w:r>
          </w:p>
          <w:p w14:paraId="444EFBF1" w14:textId="77777777" w:rsidR="004F467C" w:rsidRPr="009B699A" w:rsidRDefault="004F467C" w:rsidP="009B699A">
            <w:pPr>
              <w:shd w:val="clear" w:color="auto" w:fill="FFFFFF"/>
              <w:spacing w:after="0" w:line="240" w:lineRule="auto"/>
              <w:rPr>
                <w:rFonts w:ascii="Times New Roman" w:hAnsi="Times New Roman"/>
              </w:rPr>
            </w:pPr>
            <w:r w:rsidRPr="009B699A">
              <w:rPr>
                <w:rFonts w:ascii="Times New Roman" w:hAnsi="Times New Roman"/>
                <w:b/>
              </w:rPr>
              <w:t>Cloze-test</w:t>
            </w:r>
            <w:r w:rsidRPr="009B699A">
              <w:rPr>
                <w:rFonts w:ascii="Times New Roman" w:hAnsi="Times New Roman"/>
              </w:rPr>
              <w:t xml:space="preserve"> je test n</w:t>
            </w:r>
            <w:r w:rsidR="009B699A">
              <w:rPr>
                <w:rFonts w:ascii="Times New Roman" w:hAnsi="Times New Roman"/>
              </w:rPr>
              <w:t>a porozumenie súvislého textu. J</w:t>
            </w:r>
            <w:r w:rsidRPr="009B699A">
              <w:rPr>
                <w:rFonts w:ascii="Times New Roman" w:hAnsi="Times New Roman"/>
              </w:rPr>
              <w:t>e to súvislý text, v ktorom sú niektoré slová vynechané. Úlohou žiaka je tieto chýbajúce slová doplniť tak, že do medzier po chýbajúcich slovách vpíše správny výraz. Výkon sa posudzuje podľa počtu doplnených slov. Je veľmi dobrým nástrojom na zistenie porozumenia textu.</w:t>
            </w:r>
          </w:p>
          <w:p w14:paraId="25242EA2" w14:textId="77777777" w:rsidR="004F467C" w:rsidRDefault="009C0261" w:rsidP="009C0261">
            <w:pPr>
              <w:shd w:val="clear" w:color="auto" w:fill="FFFFFF"/>
              <w:spacing w:after="0" w:line="240" w:lineRule="auto"/>
              <w:rPr>
                <w:rFonts w:ascii="Times New Roman" w:hAnsi="Times New Roman"/>
              </w:rPr>
            </w:pPr>
            <w:r>
              <w:rPr>
                <w:rFonts w:ascii="Times New Roman" w:hAnsi="Times New Roman"/>
              </w:rPr>
              <w:t>Ukážka pracovného listu s využitím cloze-testu:</w:t>
            </w:r>
          </w:p>
          <w:p w14:paraId="781DCDC5" w14:textId="77777777" w:rsidR="009C0261" w:rsidRPr="009C0261" w:rsidRDefault="009C0261" w:rsidP="009C0261">
            <w:pPr>
              <w:pStyle w:val="Odsekzoznamu"/>
              <w:numPr>
                <w:ilvl w:val="0"/>
                <w:numId w:val="41"/>
              </w:numPr>
              <w:spacing w:after="0" w:line="360" w:lineRule="auto"/>
              <w:rPr>
                <w:rFonts w:ascii="Times New Roman" w:hAnsi="Times New Roman"/>
                <w:b/>
              </w:rPr>
            </w:pPr>
            <w:r w:rsidRPr="009C0261">
              <w:rPr>
                <w:rFonts w:ascii="Times New Roman" w:hAnsi="Times New Roman"/>
                <w:b/>
              </w:rPr>
              <w:t>Obrázkový cloze-test</w:t>
            </w:r>
          </w:p>
          <w:p w14:paraId="2A6C055D" w14:textId="77777777" w:rsidR="009C0261" w:rsidRPr="009C0261" w:rsidRDefault="009C0261" w:rsidP="009C0261">
            <w:pPr>
              <w:pStyle w:val="Odsekzoznamu"/>
              <w:spacing w:after="0" w:line="360" w:lineRule="auto"/>
              <w:rPr>
                <w:rFonts w:ascii="Times New Roman" w:hAnsi="Times New Roman"/>
                <w:b/>
              </w:rPr>
            </w:pPr>
            <w:r w:rsidRPr="009C0261">
              <w:rPr>
                <w:rFonts w:ascii="Times New Roman" w:hAnsi="Times New Roman"/>
                <w:b/>
              </w:rPr>
              <w:t>(žiaci dopisujú do viet vhodné slová podľa obrázkov)</w:t>
            </w:r>
          </w:p>
          <w:p w14:paraId="0D1691F0" w14:textId="77777777" w:rsidR="009C0261" w:rsidRPr="009C0261" w:rsidRDefault="009C0261" w:rsidP="00217539">
            <w:pPr>
              <w:spacing w:after="0" w:line="288" w:lineRule="auto"/>
              <w:rPr>
                <w:rFonts w:ascii="Times New Roman" w:hAnsi="Times New Roman"/>
              </w:rPr>
            </w:pPr>
            <w:r w:rsidRPr="009C0261">
              <w:rPr>
                <w:rFonts w:ascii="Times New Roman" w:hAnsi="Times New Roman"/>
              </w:rPr>
              <w:t xml:space="preserve">Dnešné pomenovanie „papier“ pochádza od slova </w:t>
            </w:r>
            <w:r w:rsidRPr="009C0261">
              <w:rPr>
                <w:rFonts w:ascii="Times New Roman" w:hAnsi="Times New Roman"/>
                <w:color w:val="FF0000"/>
                <w:u w:val="single"/>
              </w:rPr>
              <w:t>papyrus</w:t>
            </w:r>
            <w:r w:rsidRPr="009C0261">
              <w:rPr>
                <w:rFonts w:ascii="Times New Roman" w:hAnsi="Times New Roman"/>
              </w:rPr>
              <w:t>. Svoje korene má v starovekom Egypte, kde bol prvý papyrus vyrobený už v roku 2500 pred naším letopočtom.</w:t>
            </w:r>
          </w:p>
          <w:p w14:paraId="35E94CCD" w14:textId="77777777" w:rsidR="009C0261" w:rsidRPr="009C0261" w:rsidRDefault="009C0261" w:rsidP="00217539">
            <w:pPr>
              <w:spacing w:after="0" w:line="288" w:lineRule="auto"/>
              <w:rPr>
                <w:rFonts w:ascii="Times New Roman" w:hAnsi="Times New Roman"/>
              </w:rPr>
            </w:pPr>
            <w:r w:rsidRPr="009C0261">
              <w:rPr>
                <w:rFonts w:ascii="Times New Roman" w:hAnsi="Times New Roman"/>
              </w:rPr>
              <w:t xml:space="preserve">Zdrojom bola 4-5 m vysoká </w:t>
            </w:r>
            <w:r w:rsidRPr="009C0261">
              <w:rPr>
                <w:rFonts w:ascii="Times New Roman" w:hAnsi="Times New Roman"/>
                <w:color w:val="FF0000"/>
                <w:u w:val="single"/>
              </w:rPr>
              <w:t>trstinová rastlina</w:t>
            </w:r>
            <w:r w:rsidRPr="009C0261">
              <w:rPr>
                <w:rFonts w:ascii="Times New Roman" w:hAnsi="Times New Roman"/>
              </w:rPr>
              <w:t xml:space="preserve"> Cyperus papyrus, ktorá rástla na močaristých územiach Egypta, Sýrie a Babylonie. </w:t>
            </w:r>
          </w:p>
          <w:p w14:paraId="5234192E" w14:textId="77777777" w:rsidR="009C0261" w:rsidRPr="009C0261" w:rsidRDefault="009C0261" w:rsidP="00217539">
            <w:pPr>
              <w:spacing w:after="0" w:line="288" w:lineRule="auto"/>
              <w:rPr>
                <w:rFonts w:ascii="Times New Roman" w:hAnsi="Times New Roman"/>
              </w:rPr>
            </w:pPr>
            <w:r w:rsidRPr="009C0261">
              <w:rPr>
                <w:rFonts w:ascii="Times New Roman" w:hAnsi="Times New Roman"/>
                <w:color w:val="FF0000"/>
                <w:u w:val="single"/>
              </w:rPr>
              <w:t>Pergamen</w:t>
            </w:r>
            <w:r w:rsidRPr="009C0261">
              <w:rPr>
                <w:rFonts w:ascii="Times New Roman" w:hAnsi="Times New Roman"/>
              </w:rPr>
              <w:t xml:space="preserve"> je jedným z najstarších materiálov, aké človek vo svojej histórii používal. Vyrábal sa z </w:t>
            </w:r>
            <w:r w:rsidRPr="009C0261">
              <w:rPr>
                <w:rFonts w:ascii="Times New Roman" w:hAnsi="Times New Roman"/>
                <w:color w:val="FF0000"/>
                <w:u w:val="single"/>
              </w:rPr>
              <w:t>kože</w:t>
            </w:r>
            <w:r w:rsidRPr="009C0261">
              <w:rPr>
                <w:rFonts w:ascii="Times New Roman" w:hAnsi="Times New Roman"/>
              </w:rPr>
              <w:t xml:space="preserve"> živočíchov. Pergamen je vlastne vyčistená oslia, kozia alebo ovčia koža, špeciálne spracovaná, postupne vybrúsená a vyleštená.</w:t>
            </w:r>
          </w:p>
          <w:p w14:paraId="33B6E935" w14:textId="77777777" w:rsidR="009C0261" w:rsidRPr="009C0261" w:rsidRDefault="009C0261" w:rsidP="00217539">
            <w:pPr>
              <w:spacing w:after="0" w:line="288" w:lineRule="auto"/>
              <w:rPr>
                <w:rFonts w:ascii="Times New Roman" w:hAnsi="Times New Roman"/>
              </w:rPr>
            </w:pPr>
            <w:r w:rsidRPr="009C0261">
              <w:rPr>
                <w:rFonts w:ascii="Times New Roman" w:hAnsi="Times New Roman"/>
              </w:rPr>
              <w:t xml:space="preserve">Ručná výroba </w:t>
            </w:r>
            <w:r w:rsidRPr="009C0261">
              <w:rPr>
                <w:rFonts w:ascii="Times New Roman" w:hAnsi="Times New Roman"/>
                <w:color w:val="FF0000"/>
                <w:u w:val="single"/>
              </w:rPr>
              <w:t>papiera</w:t>
            </w:r>
            <w:r w:rsidRPr="009C0261">
              <w:rPr>
                <w:rFonts w:ascii="Times New Roman" w:hAnsi="Times New Roman"/>
              </w:rPr>
              <w:t xml:space="preserve"> má už skoro dvetisícročnú históriu. Prví ho začali vyrábať v Číne v roku 105 n. l.</w:t>
            </w:r>
          </w:p>
          <w:p w14:paraId="0B1D5486" w14:textId="77777777" w:rsidR="009C0261" w:rsidRPr="009C0261" w:rsidRDefault="009C0261" w:rsidP="00217539">
            <w:pPr>
              <w:spacing w:after="0" w:line="288" w:lineRule="auto"/>
              <w:rPr>
                <w:rFonts w:ascii="Times New Roman" w:hAnsi="Times New Roman"/>
              </w:rPr>
            </w:pPr>
            <w:r w:rsidRPr="009C0261">
              <w:rPr>
                <w:rFonts w:ascii="Times New Roman" w:hAnsi="Times New Roman"/>
              </w:rPr>
              <w:t xml:space="preserve">V roku 1453 Johann Gutenberg vynašiel technológiu kníhtlače a zostrojil prvý </w:t>
            </w:r>
            <w:r w:rsidRPr="009C0261">
              <w:rPr>
                <w:rFonts w:ascii="Times New Roman" w:hAnsi="Times New Roman"/>
                <w:color w:val="FF0000"/>
                <w:u w:val="single"/>
              </w:rPr>
              <w:t>tlačiarenský stroj</w:t>
            </w:r>
            <w:r w:rsidRPr="009C0261">
              <w:rPr>
                <w:rFonts w:ascii="Times New Roman" w:hAnsi="Times New Roman"/>
              </w:rPr>
              <w:t>.</w:t>
            </w:r>
          </w:p>
          <w:p w14:paraId="7F4049FB" w14:textId="77777777" w:rsidR="009C0261" w:rsidRPr="009C0261" w:rsidRDefault="009C0261" w:rsidP="00217539">
            <w:pPr>
              <w:spacing w:after="0" w:line="288" w:lineRule="auto"/>
              <w:rPr>
                <w:rFonts w:ascii="Times New Roman" w:hAnsi="Times New Roman"/>
              </w:rPr>
            </w:pPr>
            <w:r w:rsidRPr="009C0261">
              <w:rPr>
                <w:rFonts w:ascii="Times New Roman" w:hAnsi="Times New Roman"/>
                <w:noProof/>
                <w:lang w:eastAsia="sk-SK"/>
              </w:rPr>
              <w:drawing>
                <wp:anchor distT="0" distB="0" distL="114300" distR="114300" simplePos="0" relativeHeight="251665408" behindDoc="0" locked="0" layoutInCell="1" allowOverlap="1" wp14:anchorId="7B9B7072" wp14:editId="1535C4A5">
                  <wp:simplePos x="0" y="0"/>
                  <wp:positionH relativeFrom="column">
                    <wp:posOffset>4030980</wp:posOffset>
                  </wp:positionH>
                  <wp:positionV relativeFrom="paragraph">
                    <wp:posOffset>263525</wp:posOffset>
                  </wp:positionV>
                  <wp:extent cx="1525270" cy="1805305"/>
                  <wp:effectExtent l="0" t="0" r="0" b="0"/>
                  <wp:wrapNone/>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yroba_pergamenu_2.png"/>
                          <pic:cNvPicPr/>
                        </pic:nvPicPr>
                        <pic:blipFill>
                          <a:blip r:embed="rId35">
                            <a:extLst>
                              <a:ext uri="{28A0092B-C50C-407E-A947-70E740481C1C}">
                                <a14:useLocalDpi xmlns:a14="http://schemas.microsoft.com/office/drawing/2010/main" val="0"/>
                              </a:ext>
                            </a:extLst>
                          </a:blip>
                          <a:stretch>
                            <a:fillRect/>
                          </a:stretch>
                        </pic:blipFill>
                        <pic:spPr>
                          <a:xfrm>
                            <a:off x="0" y="0"/>
                            <a:ext cx="1525270" cy="1805305"/>
                          </a:xfrm>
                          <a:prstGeom prst="rect">
                            <a:avLst/>
                          </a:prstGeom>
                        </pic:spPr>
                      </pic:pic>
                    </a:graphicData>
                  </a:graphic>
                  <wp14:sizeRelH relativeFrom="page">
                    <wp14:pctWidth>0</wp14:pctWidth>
                  </wp14:sizeRelH>
                  <wp14:sizeRelV relativeFrom="page">
                    <wp14:pctHeight>0</wp14:pctHeight>
                  </wp14:sizeRelV>
                </wp:anchor>
              </w:drawing>
            </w:r>
            <w:r w:rsidRPr="009C0261">
              <w:rPr>
                <w:rFonts w:ascii="Times New Roman" w:hAnsi="Times New Roman"/>
                <w:noProof/>
                <w:lang w:eastAsia="sk-SK"/>
              </w:rPr>
              <w:drawing>
                <wp:anchor distT="0" distB="0" distL="114300" distR="114300" simplePos="0" relativeHeight="251662336" behindDoc="0" locked="0" layoutInCell="1" allowOverlap="1" wp14:anchorId="4AC5B1E7" wp14:editId="1D46BB18">
                  <wp:simplePos x="0" y="0"/>
                  <wp:positionH relativeFrom="column">
                    <wp:posOffset>2613090</wp:posOffset>
                  </wp:positionH>
                  <wp:positionV relativeFrom="paragraph">
                    <wp:posOffset>381635</wp:posOffset>
                  </wp:positionV>
                  <wp:extent cx="1338582" cy="2013050"/>
                  <wp:effectExtent l="0" t="0" r="0" b="6350"/>
                  <wp:wrapNone/>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rmal_hp7_1_kulisy_dom_Lovegoodovcov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38582" cy="2013050"/>
                          </a:xfrm>
                          <a:prstGeom prst="rect">
                            <a:avLst/>
                          </a:prstGeom>
                        </pic:spPr>
                      </pic:pic>
                    </a:graphicData>
                  </a:graphic>
                  <wp14:sizeRelH relativeFrom="page">
                    <wp14:pctWidth>0</wp14:pctWidth>
                  </wp14:sizeRelH>
                  <wp14:sizeRelV relativeFrom="page">
                    <wp14:pctHeight>0</wp14:pctHeight>
                  </wp14:sizeRelV>
                </wp:anchor>
              </w:drawing>
            </w:r>
            <w:r w:rsidRPr="009C0261">
              <w:rPr>
                <w:rFonts w:ascii="Times New Roman" w:hAnsi="Times New Roman"/>
              </w:rPr>
              <w:t xml:space="preserve">Vynálezom </w:t>
            </w:r>
            <w:r w:rsidRPr="009C0261">
              <w:rPr>
                <w:rFonts w:ascii="Times New Roman" w:hAnsi="Times New Roman"/>
                <w:color w:val="FF0000"/>
                <w:u w:val="single"/>
              </w:rPr>
              <w:t>kníhtlače</w:t>
            </w:r>
            <w:r w:rsidRPr="009C0261">
              <w:rPr>
                <w:rFonts w:ascii="Times New Roman" w:hAnsi="Times New Roman"/>
              </w:rPr>
              <w:t xml:space="preserve"> sa začala nová epocha komunikačnej techniky. Tento vynález umožnil mnohonásobné zvýšenie produkcie </w:t>
            </w:r>
            <w:r w:rsidRPr="009C0261">
              <w:rPr>
                <w:rFonts w:ascii="Times New Roman" w:hAnsi="Times New Roman"/>
                <w:color w:val="FF0000"/>
                <w:u w:val="single"/>
              </w:rPr>
              <w:t>kníh</w:t>
            </w:r>
            <w:r w:rsidRPr="009C0261">
              <w:rPr>
                <w:rFonts w:ascii="Times New Roman" w:hAnsi="Times New Roman"/>
              </w:rPr>
              <w:t>.</w:t>
            </w:r>
          </w:p>
          <w:p w14:paraId="60630FF4" w14:textId="77777777" w:rsidR="009C0261" w:rsidRPr="009C0261" w:rsidRDefault="009C0261" w:rsidP="009C0261">
            <w:pPr>
              <w:spacing w:after="0" w:line="360" w:lineRule="auto"/>
              <w:rPr>
                <w:rFonts w:ascii="Times New Roman" w:hAnsi="Times New Roman"/>
              </w:rPr>
            </w:pPr>
            <w:r w:rsidRPr="009C0261">
              <w:rPr>
                <w:rFonts w:ascii="Times New Roman" w:hAnsi="Times New Roman"/>
                <w:noProof/>
                <w:lang w:eastAsia="sk-SK"/>
              </w:rPr>
              <w:drawing>
                <wp:anchor distT="0" distB="0" distL="114300" distR="114300" simplePos="0" relativeHeight="251660288" behindDoc="0" locked="0" layoutInCell="1" allowOverlap="1" wp14:anchorId="3D8448D5" wp14:editId="16EAE74D">
                  <wp:simplePos x="0" y="0"/>
                  <wp:positionH relativeFrom="column">
                    <wp:posOffset>87630</wp:posOffset>
                  </wp:positionH>
                  <wp:positionV relativeFrom="paragraph">
                    <wp:posOffset>92312</wp:posOffset>
                  </wp:positionV>
                  <wp:extent cx="1082522" cy="1568912"/>
                  <wp:effectExtent l="0" t="0" r="3810" b="0"/>
                  <wp:wrapNone/>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5057b7cedff58347fb6c7fbdb612a2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82522" cy="1568912"/>
                          </a:xfrm>
                          <a:prstGeom prst="rect">
                            <a:avLst/>
                          </a:prstGeom>
                        </pic:spPr>
                      </pic:pic>
                    </a:graphicData>
                  </a:graphic>
                  <wp14:sizeRelH relativeFrom="page">
                    <wp14:pctWidth>0</wp14:pctWidth>
                  </wp14:sizeRelH>
                  <wp14:sizeRelV relativeFrom="page">
                    <wp14:pctHeight>0</wp14:pctHeight>
                  </wp14:sizeRelV>
                </wp:anchor>
              </w:drawing>
            </w:r>
          </w:p>
          <w:p w14:paraId="5367E186" w14:textId="77777777" w:rsidR="009C0261" w:rsidRPr="009C0261" w:rsidRDefault="009C0261" w:rsidP="009C0261">
            <w:pPr>
              <w:spacing w:after="0" w:line="360" w:lineRule="auto"/>
              <w:rPr>
                <w:rFonts w:ascii="Times New Roman" w:hAnsi="Times New Roman"/>
              </w:rPr>
            </w:pPr>
            <w:r w:rsidRPr="009C0261">
              <w:rPr>
                <w:rFonts w:ascii="Times New Roman" w:hAnsi="Times New Roman"/>
                <w:noProof/>
                <w:lang w:eastAsia="sk-SK"/>
              </w:rPr>
              <w:drawing>
                <wp:anchor distT="0" distB="0" distL="114300" distR="114300" simplePos="0" relativeHeight="251661312" behindDoc="0" locked="0" layoutInCell="1" allowOverlap="1" wp14:anchorId="4CB8393B" wp14:editId="5278787B">
                  <wp:simplePos x="0" y="0"/>
                  <wp:positionH relativeFrom="column">
                    <wp:posOffset>1256665</wp:posOffset>
                  </wp:positionH>
                  <wp:positionV relativeFrom="paragraph">
                    <wp:posOffset>51088</wp:posOffset>
                  </wp:positionV>
                  <wp:extent cx="1169281" cy="1369060"/>
                  <wp:effectExtent l="0" t="0" r="0" b="2540"/>
                  <wp:wrapNone/>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uchdrucker-156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69281" cy="1369060"/>
                          </a:xfrm>
                          <a:prstGeom prst="rect">
                            <a:avLst/>
                          </a:prstGeom>
                        </pic:spPr>
                      </pic:pic>
                    </a:graphicData>
                  </a:graphic>
                  <wp14:sizeRelH relativeFrom="page">
                    <wp14:pctWidth>0</wp14:pctWidth>
                  </wp14:sizeRelH>
                  <wp14:sizeRelV relativeFrom="page">
                    <wp14:pctHeight>0</wp14:pctHeight>
                  </wp14:sizeRelV>
                </wp:anchor>
              </w:drawing>
            </w:r>
          </w:p>
          <w:p w14:paraId="5343C25F" w14:textId="77777777" w:rsidR="009C0261" w:rsidRPr="009C0261" w:rsidRDefault="009C0261" w:rsidP="009C0261">
            <w:pPr>
              <w:spacing w:after="0" w:line="360" w:lineRule="auto"/>
              <w:rPr>
                <w:rFonts w:ascii="Times New Roman" w:hAnsi="Times New Roman"/>
              </w:rPr>
            </w:pPr>
          </w:p>
          <w:p w14:paraId="6984978B" w14:textId="77777777" w:rsidR="009C0261" w:rsidRPr="009C0261" w:rsidRDefault="009C0261" w:rsidP="009C0261">
            <w:pPr>
              <w:spacing w:after="0" w:line="360" w:lineRule="auto"/>
              <w:rPr>
                <w:rFonts w:ascii="Times New Roman" w:hAnsi="Times New Roman"/>
              </w:rPr>
            </w:pPr>
          </w:p>
          <w:p w14:paraId="1EB691F4" w14:textId="77777777" w:rsidR="009C0261" w:rsidRPr="009C0261" w:rsidRDefault="009C0261" w:rsidP="009C0261">
            <w:pPr>
              <w:spacing w:after="0" w:line="360" w:lineRule="auto"/>
              <w:rPr>
                <w:rFonts w:ascii="Times New Roman" w:hAnsi="Times New Roman"/>
              </w:rPr>
            </w:pPr>
          </w:p>
          <w:p w14:paraId="5D0A0B0A" w14:textId="77777777" w:rsidR="009C0261" w:rsidRPr="009C0261" w:rsidRDefault="009C0261" w:rsidP="009C0261">
            <w:pPr>
              <w:spacing w:after="0" w:line="360" w:lineRule="auto"/>
              <w:rPr>
                <w:rFonts w:ascii="Times New Roman" w:hAnsi="Times New Roman"/>
              </w:rPr>
            </w:pPr>
          </w:p>
          <w:p w14:paraId="655670D2" w14:textId="77777777" w:rsidR="009C0261" w:rsidRPr="009C0261" w:rsidRDefault="008C7295" w:rsidP="009C0261">
            <w:pPr>
              <w:spacing w:after="0" w:line="360" w:lineRule="auto"/>
              <w:rPr>
                <w:rFonts w:ascii="Times New Roman" w:hAnsi="Times New Roman"/>
              </w:rPr>
            </w:pPr>
            <w:r w:rsidRPr="009C0261">
              <w:rPr>
                <w:rFonts w:ascii="Times New Roman" w:hAnsi="Times New Roman"/>
                <w:noProof/>
                <w:lang w:eastAsia="sk-SK"/>
              </w:rPr>
              <w:drawing>
                <wp:anchor distT="0" distB="0" distL="114300" distR="114300" simplePos="0" relativeHeight="251664384" behindDoc="0" locked="0" layoutInCell="1" allowOverlap="1" wp14:anchorId="72B2DDAC" wp14:editId="52EF0B44">
                  <wp:simplePos x="0" y="0"/>
                  <wp:positionH relativeFrom="column">
                    <wp:posOffset>4219575</wp:posOffset>
                  </wp:positionH>
                  <wp:positionV relativeFrom="paragraph">
                    <wp:posOffset>140970</wp:posOffset>
                  </wp:positionV>
                  <wp:extent cx="1038860" cy="716915"/>
                  <wp:effectExtent l="0" t="0" r="8890" b="6985"/>
                  <wp:wrapNone/>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rgame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38860" cy="716915"/>
                          </a:xfrm>
                          <a:prstGeom prst="rect">
                            <a:avLst/>
                          </a:prstGeom>
                        </pic:spPr>
                      </pic:pic>
                    </a:graphicData>
                  </a:graphic>
                  <wp14:sizeRelH relativeFrom="page">
                    <wp14:pctWidth>0</wp14:pctWidth>
                  </wp14:sizeRelH>
                  <wp14:sizeRelV relativeFrom="page">
                    <wp14:pctHeight>0</wp14:pctHeight>
                  </wp14:sizeRelV>
                </wp:anchor>
              </w:drawing>
            </w:r>
            <w:r w:rsidR="009C0261" w:rsidRPr="009C0261">
              <w:rPr>
                <w:rFonts w:ascii="Times New Roman" w:hAnsi="Times New Roman"/>
                <w:noProof/>
                <w:lang w:eastAsia="sk-SK"/>
              </w:rPr>
              <w:drawing>
                <wp:anchor distT="0" distB="0" distL="114300" distR="114300" simplePos="0" relativeHeight="251666432" behindDoc="0" locked="0" layoutInCell="1" allowOverlap="1" wp14:anchorId="37900C3E" wp14:editId="2C326684">
                  <wp:simplePos x="0" y="0"/>
                  <wp:positionH relativeFrom="column">
                    <wp:posOffset>1887855</wp:posOffset>
                  </wp:positionH>
                  <wp:positionV relativeFrom="paragraph">
                    <wp:posOffset>49530</wp:posOffset>
                  </wp:positionV>
                  <wp:extent cx="1717774" cy="1430216"/>
                  <wp:effectExtent l="0" t="0" r="0" b="0"/>
                  <wp:wrapNone/>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pier-techniczny-brystol-250g-A4-500a-hurt-tanio.jf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17774" cy="1430216"/>
                          </a:xfrm>
                          <a:prstGeom prst="rect">
                            <a:avLst/>
                          </a:prstGeom>
                        </pic:spPr>
                      </pic:pic>
                    </a:graphicData>
                  </a:graphic>
                  <wp14:sizeRelH relativeFrom="page">
                    <wp14:pctWidth>0</wp14:pctWidth>
                  </wp14:sizeRelH>
                  <wp14:sizeRelV relativeFrom="page">
                    <wp14:pctHeight>0</wp14:pctHeight>
                  </wp14:sizeRelV>
                </wp:anchor>
              </w:drawing>
            </w:r>
            <w:r w:rsidR="009C0261" w:rsidRPr="009C0261">
              <w:rPr>
                <w:rFonts w:ascii="Times New Roman" w:hAnsi="Times New Roman"/>
              </w:rPr>
              <w:t xml:space="preserve"> </w:t>
            </w:r>
          </w:p>
          <w:p w14:paraId="40332199" w14:textId="77777777" w:rsidR="009C0261" w:rsidRPr="009C0261" w:rsidRDefault="009C0261" w:rsidP="009C0261">
            <w:pPr>
              <w:spacing w:after="0" w:line="360" w:lineRule="auto"/>
              <w:rPr>
                <w:rFonts w:ascii="Times New Roman" w:hAnsi="Times New Roman"/>
              </w:rPr>
            </w:pPr>
            <w:r w:rsidRPr="009C0261">
              <w:rPr>
                <w:rFonts w:ascii="Times New Roman" w:hAnsi="Times New Roman"/>
                <w:noProof/>
                <w:lang w:eastAsia="sk-SK"/>
              </w:rPr>
              <w:drawing>
                <wp:anchor distT="0" distB="0" distL="114300" distR="114300" simplePos="0" relativeHeight="251659264" behindDoc="0" locked="0" layoutInCell="1" allowOverlap="1" wp14:anchorId="24938E14" wp14:editId="4BBE4A9D">
                  <wp:simplePos x="0" y="0"/>
                  <wp:positionH relativeFrom="column">
                    <wp:posOffset>21307</wp:posOffset>
                  </wp:positionH>
                  <wp:positionV relativeFrom="paragraph">
                    <wp:posOffset>127635</wp:posOffset>
                  </wp:positionV>
                  <wp:extent cx="1866552" cy="1221523"/>
                  <wp:effectExtent l="0" t="0" r="635" b="0"/>
                  <wp:wrapNone/>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66552" cy="1221523"/>
                          </a:xfrm>
                          <a:prstGeom prst="rect">
                            <a:avLst/>
                          </a:prstGeom>
                          <a:noFill/>
                        </pic:spPr>
                      </pic:pic>
                    </a:graphicData>
                  </a:graphic>
                  <wp14:sizeRelH relativeFrom="page">
                    <wp14:pctWidth>0</wp14:pctWidth>
                  </wp14:sizeRelH>
                  <wp14:sizeRelV relativeFrom="page">
                    <wp14:pctHeight>0</wp14:pctHeight>
                  </wp14:sizeRelV>
                </wp:anchor>
              </w:drawing>
            </w:r>
          </w:p>
          <w:p w14:paraId="049CC759" w14:textId="77777777" w:rsidR="009C0261" w:rsidRPr="009C0261" w:rsidRDefault="009C0261" w:rsidP="009C0261">
            <w:pPr>
              <w:spacing w:after="0" w:line="360" w:lineRule="auto"/>
              <w:rPr>
                <w:rFonts w:ascii="Times New Roman" w:hAnsi="Times New Roman"/>
              </w:rPr>
            </w:pPr>
          </w:p>
          <w:p w14:paraId="0D984FDE" w14:textId="77777777" w:rsidR="009C0261" w:rsidRPr="009C0261" w:rsidRDefault="008C7295" w:rsidP="009C0261">
            <w:pPr>
              <w:spacing w:after="0" w:line="360" w:lineRule="auto"/>
              <w:rPr>
                <w:rFonts w:ascii="Times New Roman" w:hAnsi="Times New Roman"/>
              </w:rPr>
            </w:pPr>
            <w:r w:rsidRPr="009C0261">
              <w:rPr>
                <w:rFonts w:ascii="Times New Roman" w:hAnsi="Times New Roman"/>
                <w:noProof/>
                <w:lang w:eastAsia="sk-SK"/>
              </w:rPr>
              <w:drawing>
                <wp:anchor distT="0" distB="0" distL="114300" distR="114300" simplePos="0" relativeHeight="251663360" behindDoc="0" locked="0" layoutInCell="1" allowOverlap="1" wp14:anchorId="5E414F76" wp14:editId="0A924753">
                  <wp:simplePos x="0" y="0"/>
                  <wp:positionH relativeFrom="column">
                    <wp:posOffset>3726815</wp:posOffset>
                  </wp:positionH>
                  <wp:positionV relativeFrom="paragraph">
                    <wp:posOffset>106680</wp:posOffset>
                  </wp:positionV>
                  <wp:extent cx="1823676" cy="1044575"/>
                  <wp:effectExtent l="0" t="0" r="5715" b="3175"/>
                  <wp:wrapNone/>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ok-1659717_960_72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23676" cy="1044575"/>
                          </a:xfrm>
                          <a:prstGeom prst="rect">
                            <a:avLst/>
                          </a:prstGeom>
                        </pic:spPr>
                      </pic:pic>
                    </a:graphicData>
                  </a:graphic>
                  <wp14:sizeRelH relativeFrom="page">
                    <wp14:pctWidth>0</wp14:pctWidth>
                  </wp14:sizeRelH>
                  <wp14:sizeRelV relativeFrom="page">
                    <wp14:pctHeight>0</wp14:pctHeight>
                  </wp14:sizeRelV>
                </wp:anchor>
              </w:drawing>
            </w:r>
          </w:p>
          <w:p w14:paraId="273CA369" w14:textId="77777777" w:rsidR="009C0261" w:rsidRPr="009C0261" w:rsidRDefault="009C0261" w:rsidP="009C0261">
            <w:pPr>
              <w:spacing w:after="0" w:line="360" w:lineRule="auto"/>
              <w:rPr>
                <w:rFonts w:ascii="Times New Roman" w:hAnsi="Times New Roman"/>
              </w:rPr>
            </w:pPr>
          </w:p>
          <w:p w14:paraId="5C55A99E" w14:textId="77777777" w:rsidR="009C0261" w:rsidRPr="009C0261" w:rsidRDefault="009C0261" w:rsidP="009C0261">
            <w:pPr>
              <w:spacing w:after="0" w:line="360" w:lineRule="auto"/>
              <w:rPr>
                <w:rFonts w:ascii="Times New Roman" w:hAnsi="Times New Roman"/>
              </w:rPr>
            </w:pPr>
          </w:p>
          <w:p w14:paraId="5D58EE42" w14:textId="77777777" w:rsidR="009C0261" w:rsidRPr="009C0261" w:rsidRDefault="009C0261" w:rsidP="009C0261">
            <w:pPr>
              <w:pStyle w:val="Odsekzoznamu"/>
              <w:numPr>
                <w:ilvl w:val="0"/>
                <w:numId w:val="41"/>
              </w:numPr>
              <w:spacing w:after="0" w:line="360" w:lineRule="auto"/>
              <w:rPr>
                <w:rFonts w:ascii="Times New Roman" w:hAnsi="Times New Roman"/>
                <w:b/>
              </w:rPr>
            </w:pPr>
            <w:r w:rsidRPr="009C0261">
              <w:rPr>
                <w:rFonts w:ascii="Times New Roman" w:hAnsi="Times New Roman"/>
                <w:b/>
              </w:rPr>
              <w:t>Cloze-test – jedna veta</w:t>
            </w:r>
          </w:p>
          <w:p w14:paraId="37B94E57" w14:textId="77777777" w:rsidR="00217539" w:rsidRDefault="00217539" w:rsidP="009C0261">
            <w:pPr>
              <w:spacing w:after="0" w:line="360" w:lineRule="auto"/>
              <w:rPr>
                <w:rFonts w:ascii="Times New Roman" w:hAnsi="Times New Roman"/>
                <w:b/>
              </w:rPr>
            </w:pPr>
          </w:p>
          <w:p w14:paraId="5AFF3CD1" w14:textId="77777777" w:rsidR="009C0261" w:rsidRPr="009C0261" w:rsidRDefault="009C0261" w:rsidP="009C0261">
            <w:pPr>
              <w:spacing w:after="0" w:line="360" w:lineRule="auto"/>
              <w:rPr>
                <w:rFonts w:ascii="Times New Roman" w:hAnsi="Times New Roman"/>
                <w:b/>
              </w:rPr>
            </w:pPr>
            <w:r w:rsidRPr="009C0261">
              <w:rPr>
                <w:rFonts w:ascii="Times New Roman" w:hAnsi="Times New Roman"/>
                <w:b/>
              </w:rPr>
              <w:lastRenderedPageBreak/>
              <w:t>(po prečítaní textu žiaci dopĺňajú vhodné slová na základe prečítaného)</w:t>
            </w:r>
          </w:p>
          <w:p w14:paraId="0CCCF645" w14:textId="77777777" w:rsidR="009C0261" w:rsidRPr="009C0261" w:rsidRDefault="009C0261" w:rsidP="009C0261">
            <w:pPr>
              <w:spacing w:after="0" w:line="360" w:lineRule="auto"/>
              <w:rPr>
                <w:rFonts w:ascii="Times New Roman" w:hAnsi="Times New Roman"/>
              </w:rPr>
            </w:pPr>
            <w:r w:rsidRPr="009C0261">
              <w:rPr>
                <w:rFonts w:ascii="Times New Roman" w:hAnsi="Times New Roman"/>
              </w:rPr>
              <w:t>Dnešné pomenovanie „papier“ pochádza od slova ................. .</w:t>
            </w:r>
          </w:p>
          <w:p w14:paraId="2E106E77" w14:textId="77777777" w:rsidR="009C0261" w:rsidRPr="009C0261" w:rsidRDefault="009C0261" w:rsidP="009C0261">
            <w:pPr>
              <w:spacing w:after="0" w:line="360" w:lineRule="auto"/>
              <w:rPr>
                <w:rFonts w:ascii="Times New Roman" w:hAnsi="Times New Roman"/>
              </w:rPr>
            </w:pPr>
            <w:r w:rsidRPr="009C0261">
              <w:rPr>
                <w:rFonts w:ascii="Times New Roman" w:hAnsi="Times New Roman"/>
              </w:rPr>
              <w:t>V roku 1453 Johann Gutenberg vynašiel technológiu kníhtlače a zostrojil prvý ............................ .</w:t>
            </w:r>
          </w:p>
          <w:p w14:paraId="476A83F3" w14:textId="77777777" w:rsidR="009C0261" w:rsidRPr="009C0261" w:rsidRDefault="009C0261" w:rsidP="009C0261">
            <w:pPr>
              <w:spacing w:after="0" w:line="360" w:lineRule="auto"/>
              <w:rPr>
                <w:rFonts w:ascii="Times New Roman" w:hAnsi="Times New Roman"/>
              </w:rPr>
            </w:pPr>
            <w:r w:rsidRPr="009C0261">
              <w:rPr>
                <w:rFonts w:ascii="Times New Roman" w:hAnsi="Times New Roman"/>
              </w:rPr>
              <w:t>Pergamen je vlastne vyčistená ........................................, špeciálne spracovaná, postupne vybrúsená a vyleštená.</w:t>
            </w:r>
          </w:p>
          <w:p w14:paraId="5C54EE5F" w14:textId="77777777" w:rsidR="009C0261" w:rsidRPr="009C0261" w:rsidRDefault="009C0261" w:rsidP="009C0261">
            <w:pPr>
              <w:spacing w:after="0" w:line="360" w:lineRule="auto"/>
              <w:rPr>
                <w:rFonts w:ascii="Times New Roman" w:hAnsi="Times New Roman"/>
              </w:rPr>
            </w:pPr>
            <w:r w:rsidRPr="009C0261">
              <w:rPr>
                <w:rFonts w:ascii="Times New Roman" w:hAnsi="Times New Roman"/>
              </w:rPr>
              <w:t>Vynálezom ......................... sa začala nová epocha komunikačnej techniky.</w:t>
            </w:r>
          </w:p>
          <w:p w14:paraId="41499E55" w14:textId="77777777" w:rsidR="009C0261" w:rsidRPr="009C0261" w:rsidRDefault="009C0261" w:rsidP="009C0261">
            <w:pPr>
              <w:spacing w:after="0" w:line="360" w:lineRule="auto"/>
              <w:rPr>
                <w:rFonts w:ascii="Times New Roman" w:hAnsi="Times New Roman"/>
              </w:rPr>
            </w:pPr>
            <w:r w:rsidRPr="009C0261">
              <w:rPr>
                <w:rFonts w:ascii="Times New Roman" w:hAnsi="Times New Roman"/>
                <w:b/>
              </w:rPr>
              <w:t>Výber z</w:t>
            </w:r>
            <w:r>
              <w:rPr>
                <w:rFonts w:ascii="Times New Roman" w:hAnsi="Times New Roman"/>
                <w:b/>
              </w:rPr>
              <w:t> </w:t>
            </w:r>
            <w:r w:rsidRPr="009C0261">
              <w:rPr>
                <w:rFonts w:ascii="Times New Roman" w:hAnsi="Times New Roman"/>
                <w:b/>
              </w:rPr>
              <w:t>možností</w:t>
            </w:r>
            <w:r>
              <w:rPr>
                <w:rFonts w:ascii="Times New Roman" w:hAnsi="Times New Roman"/>
                <w:b/>
              </w:rPr>
              <w:t xml:space="preserve">  </w:t>
            </w:r>
            <w:r w:rsidRPr="009C0261">
              <w:rPr>
                <w:rFonts w:ascii="Times New Roman" w:hAnsi="Times New Roman"/>
                <w:b/>
              </w:rPr>
              <w:t>(žiaci vyberajú vhodné slovo, napr. zo štyroch možností, svoj výber môžu odôvodniť)</w:t>
            </w:r>
          </w:p>
          <w:p w14:paraId="404C0B54" w14:textId="77777777" w:rsidR="009C0261" w:rsidRPr="009C0261" w:rsidRDefault="009C0261" w:rsidP="00217539">
            <w:pPr>
              <w:spacing w:after="0" w:line="288" w:lineRule="auto"/>
              <w:rPr>
                <w:rFonts w:ascii="Times New Roman" w:hAnsi="Times New Roman"/>
              </w:rPr>
            </w:pPr>
            <w:r w:rsidRPr="009C0261">
              <w:rPr>
                <w:rFonts w:ascii="Times New Roman" w:hAnsi="Times New Roman"/>
              </w:rPr>
              <w:t>Dnešné pomenovanie „papier“ pochádza od slova ................. .</w:t>
            </w:r>
          </w:p>
          <w:p w14:paraId="405B774C" w14:textId="77777777" w:rsidR="009C0261" w:rsidRPr="009C0261" w:rsidRDefault="009C0261" w:rsidP="00217539">
            <w:pPr>
              <w:pStyle w:val="Odsekzoznamu"/>
              <w:numPr>
                <w:ilvl w:val="0"/>
                <w:numId w:val="42"/>
              </w:numPr>
              <w:spacing w:after="0" w:line="288" w:lineRule="auto"/>
              <w:rPr>
                <w:rFonts w:ascii="Times New Roman" w:hAnsi="Times New Roman"/>
              </w:rPr>
            </w:pPr>
            <w:r w:rsidRPr="009C0261">
              <w:rPr>
                <w:rFonts w:ascii="Times New Roman" w:hAnsi="Times New Roman"/>
              </w:rPr>
              <w:t xml:space="preserve">Papyrus </w:t>
            </w:r>
          </w:p>
          <w:p w14:paraId="0FFC7A06" w14:textId="77777777" w:rsidR="009C0261" w:rsidRPr="009C0261" w:rsidRDefault="009C0261" w:rsidP="00217539">
            <w:pPr>
              <w:pStyle w:val="Odsekzoznamu"/>
              <w:numPr>
                <w:ilvl w:val="0"/>
                <w:numId w:val="42"/>
              </w:numPr>
              <w:spacing w:after="0" w:line="288" w:lineRule="auto"/>
              <w:rPr>
                <w:rFonts w:ascii="Times New Roman" w:hAnsi="Times New Roman"/>
              </w:rPr>
            </w:pPr>
            <w:r w:rsidRPr="009C0261">
              <w:rPr>
                <w:rFonts w:ascii="Times New Roman" w:hAnsi="Times New Roman"/>
              </w:rPr>
              <w:t>Pergamen</w:t>
            </w:r>
          </w:p>
          <w:p w14:paraId="63E202BB" w14:textId="77777777" w:rsidR="009C0261" w:rsidRPr="009C0261" w:rsidRDefault="009C0261" w:rsidP="00217539">
            <w:pPr>
              <w:pStyle w:val="Odsekzoznamu"/>
              <w:numPr>
                <w:ilvl w:val="0"/>
                <w:numId w:val="42"/>
              </w:numPr>
              <w:spacing w:after="0" w:line="288" w:lineRule="auto"/>
              <w:rPr>
                <w:rFonts w:ascii="Times New Roman" w:hAnsi="Times New Roman"/>
              </w:rPr>
            </w:pPr>
            <w:r w:rsidRPr="009C0261">
              <w:rPr>
                <w:rFonts w:ascii="Times New Roman" w:hAnsi="Times New Roman"/>
              </w:rPr>
              <w:t>Papyllus</w:t>
            </w:r>
          </w:p>
          <w:p w14:paraId="708FB5DE" w14:textId="77777777" w:rsidR="009C0261" w:rsidRPr="009C0261" w:rsidRDefault="009C0261" w:rsidP="00217539">
            <w:pPr>
              <w:pStyle w:val="Odsekzoznamu"/>
              <w:numPr>
                <w:ilvl w:val="0"/>
                <w:numId w:val="42"/>
              </w:numPr>
              <w:spacing w:after="0" w:line="288" w:lineRule="auto"/>
              <w:rPr>
                <w:rFonts w:ascii="Times New Roman" w:hAnsi="Times New Roman"/>
              </w:rPr>
            </w:pPr>
            <w:r w:rsidRPr="009C0261">
              <w:rPr>
                <w:rFonts w:ascii="Times New Roman" w:hAnsi="Times New Roman"/>
              </w:rPr>
              <w:t>Papaya</w:t>
            </w:r>
          </w:p>
          <w:p w14:paraId="5441021A" w14:textId="77777777" w:rsidR="009C0261" w:rsidRPr="009C0261" w:rsidRDefault="009C0261" w:rsidP="00217539">
            <w:pPr>
              <w:spacing w:after="0" w:line="288" w:lineRule="auto"/>
              <w:rPr>
                <w:rFonts w:ascii="Times New Roman" w:hAnsi="Times New Roman"/>
              </w:rPr>
            </w:pPr>
            <w:r w:rsidRPr="009C0261">
              <w:rPr>
                <w:rFonts w:ascii="Times New Roman" w:hAnsi="Times New Roman"/>
              </w:rPr>
              <w:t>V roku 1453 Johann Gutenberg vynašiel technológiu kníhtlače a zostrojil prvý ..</w:t>
            </w:r>
            <w:r>
              <w:rPr>
                <w:rFonts w:ascii="Times New Roman" w:hAnsi="Times New Roman"/>
              </w:rPr>
              <w:t>............................</w:t>
            </w:r>
            <w:r w:rsidRPr="009C0261">
              <w:rPr>
                <w:rFonts w:ascii="Times New Roman" w:hAnsi="Times New Roman"/>
              </w:rPr>
              <w:t>.. .</w:t>
            </w:r>
          </w:p>
          <w:p w14:paraId="5CFA9468" w14:textId="77777777" w:rsidR="009C0261" w:rsidRPr="009C0261" w:rsidRDefault="009C0261" w:rsidP="00217539">
            <w:pPr>
              <w:pStyle w:val="Odsekzoznamu"/>
              <w:numPr>
                <w:ilvl w:val="0"/>
                <w:numId w:val="43"/>
              </w:numPr>
              <w:spacing w:after="0" w:line="288" w:lineRule="auto"/>
              <w:rPr>
                <w:rFonts w:ascii="Times New Roman" w:hAnsi="Times New Roman"/>
              </w:rPr>
            </w:pPr>
            <w:r w:rsidRPr="009C0261">
              <w:rPr>
                <w:rFonts w:ascii="Times New Roman" w:hAnsi="Times New Roman"/>
              </w:rPr>
              <w:t>Tlačiarenský stroj</w:t>
            </w:r>
          </w:p>
          <w:p w14:paraId="141C4861" w14:textId="77777777" w:rsidR="009C0261" w:rsidRPr="009C0261" w:rsidRDefault="009C0261" w:rsidP="00217539">
            <w:pPr>
              <w:pStyle w:val="Odsekzoznamu"/>
              <w:numPr>
                <w:ilvl w:val="0"/>
                <w:numId w:val="43"/>
              </w:numPr>
              <w:spacing w:after="0" w:line="288" w:lineRule="auto"/>
              <w:rPr>
                <w:rFonts w:ascii="Times New Roman" w:hAnsi="Times New Roman"/>
              </w:rPr>
            </w:pPr>
            <w:r w:rsidRPr="009C0261">
              <w:rPr>
                <w:rFonts w:ascii="Times New Roman" w:hAnsi="Times New Roman"/>
              </w:rPr>
              <w:t>Parný stroj</w:t>
            </w:r>
          </w:p>
          <w:p w14:paraId="1C11689D" w14:textId="77777777" w:rsidR="009C0261" w:rsidRPr="009C0261" w:rsidRDefault="009C0261" w:rsidP="00217539">
            <w:pPr>
              <w:pStyle w:val="Odsekzoznamu"/>
              <w:numPr>
                <w:ilvl w:val="0"/>
                <w:numId w:val="43"/>
              </w:numPr>
              <w:spacing w:after="0" w:line="288" w:lineRule="auto"/>
              <w:rPr>
                <w:rFonts w:ascii="Times New Roman" w:hAnsi="Times New Roman"/>
              </w:rPr>
            </w:pPr>
            <w:r w:rsidRPr="009C0261">
              <w:rPr>
                <w:rFonts w:ascii="Times New Roman" w:hAnsi="Times New Roman"/>
              </w:rPr>
              <w:t>Tkáčsky stroj</w:t>
            </w:r>
          </w:p>
          <w:p w14:paraId="62E70B6D" w14:textId="77777777" w:rsidR="009C0261" w:rsidRPr="009C0261" w:rsidRDefault="009C0261" w:rsidP="00217539">
            <w:pPr>
              <w:pStyle w:val="Odsekzoznamu"/>
              <w:numPr>
                <w:ilvl w:val="0"/>
                <w:numId w:val="43"/>
              </w:numPr>
              <w:spacing w:after="0" w:line="288" w:lineRule="auto"/>
              <w:rPr>
                <w:rFonts w:ascii="Times New Roman" w:hAnsi="Times New Roman"/>
              </w:rPr>
            </w:pPr>
            <w:r w:rsidRPr="009C0261">
              <w:rPr>
                <w:rFonts w:ascii="Times New Roman" w:hAnsi="Times New Roman"/>
              </w:rPr>
              <w:t>Kopírovací stroj</w:t>
            </w:r>
          </w:p>
          <w:p w14:paraId="54AE3DDF" w14:textId="28DB11C9" w:rsidR="00BD1285" w:rsidRDefault="00AE6137" w:rsidP="009C0261">
            <w:pPr>
              <w:spacing w:after="0" w:line="240" w:lineRule="auto"/>
              <w:rPr>
                <w:rFonts w:ascii="Times New Roman" w:hAnsi="Times New Roman"/>
              </w:rPr>
            </w:pPr>
            <w:r w:rsidRPr="009C0261">
              <w:rPr>
                <w:rFonts w:ascii="Times New Roman" w:eastAsiaTheme="minorHAnsi" w:hAnsi="Times New Roman"/>
                <w:b/>
              </w:rPr>
              <w:t>Otvorené úlohy</w:t>
            </w:r>
            <w:r w:rsidRPr="00FA2A8B">
              <w:rPr>
                <w:rFonts w:ascii="Times New Roman" w:eastAsiaTheme="minorHAnsi" w:hAnsi="Times New Roman"/>
              </w:rPr>
              <w:t xml:space="preserve"> umožňujú skúšať a hodnotiť kompetencie vyššieho rádu, na tvorbu odpovedí žiak potrebuje uplatniť hlbšie a presnejšie osvojené poznatky a nadobudnuté schopnosti (logické, tvorivé a hodnotiace myslenie). V prípade tohto typu úloh</w:t>
            </w:r>
            <w:r w:rsidR="001C3B91">
              <w:rPr>
                <w:rFonts w:ascii="Times New Roman" w:eastAsiaTheme="minorHAnsi" w:hAnsi="Times New Roman"/>
              </w:rPr>
              <w:t xml:space="preserve"> j</w:t>
            </w:r>
            <w:r w:rsidRPr="00FA2A8B">
              <w:rPr>
                <w:rFonts w:ascii="Times New Roman" w:eastAsiaTheme="minorHAnsi" w:hAnsi="Times New Roman"/>
              </w:rPr>
              <w:t xml:space="preserve">e šanca na uhádnutie odpovedí minimálna, čím sa zvyšuje miera objektivity hodnotenia. Tento typ úloh skúša schopnosť praktického použitia jazyka v textoch, ktoré imitujú reálny život. </w:t>
            </w:r>
            <w:r>
              <w:rPr>
                <w:rFonts w:ascii="Times New Roman" w:hAnsi="Times New Roman"/>
              </w:rPr>
              <w:t>Pri výbere textov</w:t>
            </w:r>
            <w:r w:rsidR="009C0261">
              <w:rPr>
                <w:rFonts w:ascii="Times New Roman" w:hAnsi="Times New Roman"/>
              </w:rPr>
              <w:t xml:space="preserve"> do pracovných listov a pri tvorbe úloh sme </w:t>
            </w:r>
            <w:r>
              <w:rPr>
                <w:rFonts w:ascii="Times New Roman" w:hAnsi="Times New Roman"/>
              </w:rPr>
              <w:t xml:space="preserve">dbali na  aktuálnosť aj rôznorodosť ich tematického zamerania. </w:t>
            </w:r>
          </w:p>
          <w:p w14:paraId="3B8875B8" w14:textId="77777777" w:rsidR="00AE6137" w:rsidRDefault="00BD1285" w:rsidP="009C0261">
            <w:pPr>
              <w:spacing w:after="0" w:line="240" w:lineRule="auto"/>
              <w:rPr>
                <w:rFonts w:ascii="Times New Roman" w:hAnsi="Times New Roman"/>
              </w:rPr>
            </w:pPr>
            <w:r>
              <w:rPr>
                <w:rFonts w:ascii="Times New Roman" w:hAnsi="Times New Roman"/>
              </w:rPr>
              <w:t>Ukážka pracovného listu s otvorenými úlohami: k</w:t>
            </w:r>
            <w:r w:rsidR="00AE6137">
              <w:rPr>
                <w:rFonts w:ascii="Times New Roman" w:hAnsi="Times New Roman"/>
              </w:rPr>
              <w:t xml:space="preserve">ombinácia súvislého a nesúvislého textu – Návšteva Ľupčianskeho hradu (zdroj: </w:t>
            </w:r>
            <w:hyperlink r:id="rId43" w:history="1">
              <w:r w:rsidR="00AE6137" w:rsidRPr="00973D73">
                <w:rPr>
                  <w:rStyle w:val="Hypertextovprepojenie"/>
                  <w:rFonts w:ascii="Times New Roman" w:hAnsi="Times New Roman"/>
                </w:rPr>
                <w:t>https://www.hradlupca.sk/Navstevne_hodiny</w:t>
              </w:r>
            </w:hyperlink>
            <w:r w:rsidR="00AE6137">
              <w:rPr>
                <w:rFonts w:ascii="Times New Roman" w:hAnsi="Times New Roman"/>
              </w:rPr>
              <w:t xml:space="preserve">, </w:t>
            </w:r>
            <w:hyperlink r:id="rId44" w:history="1">
              <w:r w:rsidR="00AE6137" w:rsidRPr="00973D73">
                <w:rPr>
                  <w:rStyle w:val="Hypertextovprepojenie"/>
                  <w:rFonts w:ascii="Times New Roman" w:hAnsi="Times New Roman"/>
                </w:rPr>
                <w:t>https://www.hradlupca.sk/cennik_vstupneho</w:t>
              </w:r>
            </w:hyperlink>
            <w:r w:rsidR="00AE6137">
              <w:rPr>
                <w:rFonts w:ascii="Times New Roman" w:hAnsi="Times New Roman"/>
              </w:rPr>
              <w:t xml:space="preserve">) </w:t>
            </w:r>
            <w:r w:rsidR="009C0261">
              <w:rPr>
                <w:rFonts w:ascii="Times New Roman" w:hAnsi="Times New Roman"/>
              </w:rPr>
              <w:t>:</w:t>
            </w:r>
          </w:p>
          <w:p w14:paraId="7D18E849" w14:textId="77777777" w:rsidR="009C0261" w:rsidRDefault="009C0261" w:rsidP="009C0261">
            <w:pPr>
              <w:shd w:val="clear" w:color="auto" w:fill="FFFFFF"/>
              <w:spacing w:after="0" w:line="240" w:lineRule="auto"/>
              <w:ind w:right="150"/>
              <w:rPr>
                <w:rFonts w:ascii="Arial" w:eastAsia="Times New Roman" w:hAnsi="Arial" w:cs="Arial"/>
                <w:caps/>
                <w:color w:val="884D36"/>
                <w:spacing w:val="14"/>
                <w:sz w:val="29"/>
                <w:szCs w:val="29"/>
                <w:lang w:eastAsia="sk-SK"/>
              </w:rPr>
            </w:pPr>
          </w:p>
          <w:p w14:paraId="3F942D8F" w14:textId="77777777" w:rsidR="009C0261" w:rsidRPr="00E6033C" w:rsidRDefault="009C0261" w:rsidP="009C0261">
            <w:pPr>
              <w:shd w:val="clear" w:color="auto" w:fill="FFFFFF"/>
              <w:spacing w:after="0" w:line="240" w:lineRule="auto"/>
              <w:ind w:left="-45" w:right="150"/>
              <w:rPr>
                <w:rFonts w:ascii="Arial" w:eastAsia="Times New Roman" w:hAnsi="Arial" w:cs="Arial"/>
                <w:caps/>
                <w:color w:val="000000"/>
                <w:sz w:val="21"/>
                <w:szCs w:val="21"/>
                <w:lang w:eastAsia="sk-SK"/>
              </w:rPr>
            </w:pPr>
            <w:r>
              <w:rPr>
                <w:noProof/>
                <w:lang w:eastAsia="sk-SK"/>
              </w:rPr>
              <w:drawing>
                <wp:inline distT="0" distB="0" distL="0" distR="0" wp14:anchorId="28C6EC62" wp14:editId="72672C0A">
                  <wp:extent cx="3333750" cy="1381604"/>
                  <wp:effectExtent l="0" t="0" r="0" b="9525"/>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9704" r="1455" b="17663"/>
                          <a:stretch/>
                        </pic:blipFill>
                        <pic:spPr bwMode="auto">
                          <a:xfrm>
                            <a:off x="0" y="0"/>
                            <a:ext cx="3341819" cy="1384948"/>
                          </a:xfrm>
                          <a:prstGeom prst="rect">
                            <a:avLst/>
                          </a:prstGeom>
                          <a:ln>
                            <a:noFill/>
                          </a:ln>
                          <a:extLst>
                            <a:ext uri="{53640926-AAD7-44D8-BBD7-CCE9431645EC}">
                              <a14:shadowObscured xmlns:a14="http://schemas.microsoft.com/office/drawing/2010/main"/>
                            </a:ext>
                          </a:extLst>
                        </pic:spPr>
                      </pic:pic>
                    </a:graphicData>
                  </a:graphic>
                </wp:inline>
              </w:drawing>
            </w:r>
          </w:p>
          <w:p w14:paraId="32A4964D" w14:textId="77777777" w:rsidR="009C0261" w:rsidRPr="00E6033C" w:rsidRDefault="009C0261" w:rsidP="009C0261">
            <w:pPr>
              <w:shd w:val="clear" w:color="auto" w:fill="FFFFFF"/>
              <w:spacing w:after="75" w:line="240" w:lineRule="auto"/>
              <w:outlineLvl w:val="0"/>
              <w:rPr>
                <w:rFonts w:ascii="Arial" w:eastAsia="Times New Roman" w:hAnsi="Arial" w:cs="Arial"/>
                <w:color w:val="0070C0"/>
                <w:spacing w:val="5"/>
                <w:kern w:val="36"/>
                <w:sz w:val="45"/>
                <w:szCs w:val="45"/>
                <w:lang w:eastAsia="sk-SK"/>
              </w:rPr>
            </w:pPr>
            <w:r w:rsidRPr="00E6033C">
              <w:rPr>
                <w:rFonts w:ascii="Arial" w:eastAsia="Times New Roman" w:hAnsi="Arial" w:cs="Arial"/>
                <w:color w:val="0070C0"/>
                <w:spacing w:val="5"/>
                <w:kern w:val="36"/>
                <w:sz w:val="45"/>
                <w:szCs w:val="45"/>
                <w:lang w:eastAsia="sk-SK"/>
              </w:rPr>
              <w:t>Návštevné hodiny</w:t>
            </w:r>
          </w:p>
          <w:p w14:paraId="6F26C928" w14:textId="77777777" w:rsidR="009C0261" w:rsidRPr="00E6033C" w:rsidRDefault="009C0261" w:rsidP="009C0261">
            <w:pPr>
              <w:shd w:val="clear" w:color="auto" w:fill="FFFFFF"/>
              <w:spacing w:after="150" w:line="240" w:lineRule="auto"/>
              <w:jc w:val="both"/>
              <w:rPr>
                <w:rFonts w:ascii="Arial" w:eastAsia="Times New Roman" w:hAnsi="Arial" w:cs="Arial"/>
                <w:b/>
                <w:bCs/>
                <w:color w:val="FF0000"/>
                <w:spacing w:val="5"/>
                <w:sz w:val="20"/>
                <w:szCs w:val="20"/>
                <w:lang w:eastAsia="sk-SK"/>
              </w:rPr>
            </w:pPr>
            <w:r w:rsidRPr="00E6033C">
              <w:rPr>
                <w:rFonts w:ascii="Arial" w:eastAsia="Times New Roman" w:hAnsi="Arial" w:cs="Arial"/>
                <w:spacing w:val="5"/>
                <w:sz w:val="20"/>
                <w:szCs w:val="20"/>
                <w:lang w:eastAsia="sk-SK"/>
              </w:rPr>
              <w:br/>
            </w:r>
            <w:r w:rsidRPr="00E6033C">
              <w:rPr>
                <w:rFonts w:ascii="Arial" w:eastAsia="Times New Roman" w:hAnsi="Arial" w:cs="Arial"/>
                <w:b/>
                <w:bCs/>
                <w:color w:val="FF0000"/>
                <w:spacing w:val="5"/>
                <w:sz w:val="20"/>
                <w:szCs w:val="20"/>
                <w:lang w:eastAsia="sk-SK"/>
              </w:rPr>
              <w:t>SEPTEMBER – JÚN</w:t>
            </w:r>
          </w:p>
          <w:p w14:paraId="3E0004C8" w14:textId="77777777" w:rsidR="009C0261" w:rsidRPr="00E6033C" w:rsidRDefault="009C0261" w:rsidP="009C0261">
            <w:pPr>
              <w:shd w:val="clear" w:color="auto" w:fill="FFFFFF"/>
              <w:spacing w:after="0" w:line="240" w:lineRule="auto"/>
              <w:jc w:val="both"/>
              <w:rPr>
                <w:rFonts w:ascii="Arial" w:eastAsia="Times New Roman" w:hAnsi="Arial" w:cs="Arial"/>
                <w:spacing w:val="5"/>
                <w:sz w:val="20"/>
                <w:szCs w:val="20"/>
                <w:lang w:eastAsia="sk-SK"/>
              </w:rPr>
            </w:pPr>
            <w:r w:rsidRPr="00E6033C">
              <w:rPr>
                <w:rFonts w:ascii="Arial" w:eastAsia="Times New Roman" w:hAnsi="Arial" w:cs="Arial"/>
                <w:spacing w:val="5"/>
                <w:sz w:val="20"/>
                <w:szCs w:val="20"/>
                <w:lang w:eastAsia="sk-SK"/>
              </w:rPr>
              <w:t>Návštevu hradu je možné absolvovať </w:t>
            </w:r>
            <w:r w:rsidRPr="00E6033C">
              <w:rPr>
                <w:rFonts w:ascii="Arial" w:eastAsia="Times New Roman" w:hAnsi="Arial" w:cs="Arial"/>
                <w:b/>
                <w:bCs/>
                <w:spacing w:val="5"/>
                <w:sz w:val="20"/>
                <w:szCs w:val="20"/>
                <w:lang w:eastAsia="sk-SK"/>
              </w:rPr>
              <w:t>len počas pracovného týždňa a to na základe dohovoru</w:t>
            </w:r>
            <w:r w:rsidRPr="00E6033C">
              <w:rPr>
                <w:rFonts w:ascii="Arial" w:eastAsia="Times New Roman" w:hAnsi="Arial" w:cs="Arial"/>
                <w:spacing w:val="5"/>
                <w:sz w:val="20"/>
                <w:szCs w:val="20"/>
                <w:lang w:eastAsia="sk-SK"/>
              </w:rPr>
              <w:t> prostredníctvom kontaktov </w:t>
            </w:r>
            <w:r w:rsidRPr="00E6033C">
              <w:rPr>
                <w:rFonts w:ascii="Arial" w:eastAsia="Times New Roman" w:hAnsi="Arial" w:cs="Arial"/>
                <w:b/>
                <w:bCs/>
                <w:spacing w:val="5"/>
                <w:sz w:val="20"/>
                <w:szCs w:val="20"/>
                <w:lang w:eastAsia="sk-SK"/>
              </w:rPr>
              <w:t>minimálne 1 pracovný deň vopred</w:t>
            </w:r>
            <w:r w:rsidRPr="00E6033C">
              <w:rPr>
                <w:rFonts w:ascii="Arial" w:eastAsia="Times New Roman" w:hAnsi="Arial" w:cs="Arial"/>
                <w:spacing w:val="5"/>
                <w:sz w:val="20"/>
                <w:szCs w:val="20"/>
                <w:lang w:eastAsia="sk-SK"/>
              </w:rPr>
              <w:t> (telefonicky na t.č. 048/4187429 alebo 0911580164 alebo emailom na </w:t>
            </w:r>
            <w:hyperlink r:id="rId46" w:history="1">
              <w:r w:rsidRPr="00E6033C">
                <w:rPr>
                  <w:rFonts w:ascii="Arial" w:eastAsia="Times New Roman" w:hAnsi="Arial" w:cs="Arial"/>
                  <w:spacing w:val="5"/>
                  <w:sz w:val="20"/>
                  <w:szCs w:val="20"/>
                  <w:u w:val="single"/>
                  <w:lang w:eastAsia="sk-SK"/>
                </w:rPr>
                <w:t>referent@hradlupca.sk</w:t>
              </w:r>
            </w:hyperlink>
            <w:r w:rsidRPr="00E6033C">
              <w:rPr>
                <w:rFonts w:ascii="Arial" w:eastAsia="Times New Roman" w:hAnsi="Arial" w:cs="Arial"/>
                <w:spacing w:val="5"/>
                <w:sz w:val="20"/>
                <w:szCs w:val="20"/>
                <w:lang w:eastAsia="sk-SK"/>
              </w:rPr>
              <w:t> v pracovnom čase pondelok-piatok od 7:30 do 15:30 hod) a budeme vás informovať o aktuálnych možnostiach.</w:t>
            </w:r>
            <w:r>
              <w:rPr>
                <w:rFonts w:ascii="Arial" w:eastAsia="Times New Roman" w:hAnsi="Arial" w:cs="Arial"/>
                <w:spacing w:val="5"/>
                <w:sz w:val="20"/>
                <w:szCs w:val="20"/>
                <w:lang w:eastAsia="sk-SK"/>
              </w:rPr>
              <w:t xml:space="preserve"> </w:t>
            </w:r>
            <w:r w:rsidRPr="00E6033C">
              <w:rPr>
                <w:rFonts w:ascii="Arial" w:eastAsia="Times New Roman" w:hAnsi="Arial" w:cs="Arial"/>
                <w:spacing w:val="5"/>
                <w:sz w:val="20"/>
                <w:szCs w:val="20"/>
                <w:lang w:eastAsia="sk-SK"/>
              </w:rPr>
              <w:br/>
              <w:t>Vzhľadom na súčasné protiepidemiologické opatrenia je možné absolvovať prehliadku len s prekrytím horných dýchacích ciest (rúško, šatka) a po aplikácii dezinfekcie na ruky pri vstupe do hradu. Taktiež je potrebné dodržiavať sociálny odstup.</w:t>
            </w:r>
          </w:p>
          <w:p w14:paraId="21C4533C" w14:textId="77777777" w:rsidR="009C0261" w:rsidRPr="00E6033C" w:rsidRDefault="009C0261" w:rsidP="009C0261">
            <w:pPr>
              <w:shd w:val="clear" w:color="auto" w:fill="FFFFFF"/>
              <w:spacing w:after="0" w:line="240" w:lineRule="auto"/>
              <w:jc w:val="both"/>
              <w:rPr>
                <w:rFonts w:ascii="Arial" w:eastAsia="Times New Roman" w:hAnsi="Arial" w:cs="Arial"/>
                <w:spacing w:val="5"/>
                <w:sz w:val="20"/>
                <w:szCs w:val="20"/>
                <w:lang w:eastAsia="sk-SK"/>
              </w:rPr>
            </w:pPr>
            <w:r w:rsidRPr="00E6033C">
              <w:rPr>
                <w:rFonts w:ascii="Arial" w:eastAsia="Times New Roman" w:hAnsi="Arial" w:cs="Arial"/>
                <w:b/>
                <w:bCs/>
                <w:spacing w:val="5"/>
                <w:sz w:val="20"/>
                <w:szCs w:val="20"/>
                <w:lang w:eastAsia="sk-SK"/>
              </w:rPr>
              <w:t>Minimálny počet návštevníkov : 4 osoby</w:t>
            </w:r>
          </w:p>
          <w:p w14:paraId="03B9F1D4" w14:textId="77777777" w:rsidR="009C0261" w:rsidRPr="00E6033C" w:rsidRDefault="009C0261" w:rsidP="009C0261">
            <w:pPr>
              <w:shd w:val="clear" w:color="auto" w:fill="FFFFFF"/>
              <w:spacing w:after="0" w:line="240" w:lineRule="auto"/>
              <w:jc w:val="both"/>
              <w:rPr>
                <w:rFonts w:ascii="Arial" w:eastAsia="Times New Roman" w:hAnsi="Arial" w:cs="Arial"/>
                <w:b/>
                <w:bCs/>
                <w:color w:val="FF0000"/>
                <w:spacing w:val="5"/>
                <w:sz w:val="20"/>
                <w:szCs w:val="20"/>
                <w:lang w:eastAsia="sk-SK"/>
              </w:rPr>
            </w:pPr>
            <w:r w:rsidRPr="00E6033C">
              <w:rPr>
                <w:rFonts w:ascii="Arial" w:eastAsia="Times New Roman" w:hAnsi="Arial" w:cs="Arial"/>
                <w:b/>
                <w:bCs/>
                <w:color w:val="FF0000"/>
                <w:spacing w:val="5"/>
                <w:sz w:val="20"/>
                <w:szCs w:val="20"/>
                <w:lang w:eastAsia="sk-SK"/>
              </w:rPr>
              <w:lastRenderedPageBreak/>
              <w:t>JÚL – AUGUST</w:t>
            </w:r>
          </w:p>
          <w:p w14:paraId="0F7EFB01" w14:textId="77777777" w:rsidR="009C0261" w:rsidRPr="00E6033C" w:rsidRDefault="009C0261" w:rsidP="009C0261">
            <w:pPr>
              <w:shd w:val="clear" w:color="auto" w:fill="FFFFFF"/>
              <w:spacing w:after="0" w:line="240" w:lineRule="auto"/>
              <w:jc w:val="both"/>
              <w:rPr>
                <w:rFonts w:ascii="Arial" w:eastAsia="Times New Roman" w:hAnsi="Arial" w:cs="Arial"/>
                <w:b/>
                <w:bCs/>
                <w:spacing w:val="5"/>
                <w:sz w:val="20"/>
                <w:szCs w:val="20"/>
                <w:lang w:eastAsia="sk-SK"/>
              </w:rPr>
            </w:pPr>
            <w:r w:rsidRPr="00E6033C">
              <w:rPr>
                <w:rFonts w:ascii="Arial" w:eastAsia="Times New Roman" w:hAnsi="Arial" w:cs="Arial"/>
                <w:b/>
                <w:bCs/>
                <w:spacing w:val="5"/>
                <w:sz w:val="20"/>
                <w:szCs w:val="20"/>
                <w:lang w:eastAsia="sk-SK"/>
              </w:rPr>
              <w:t>Hrad Ľupča je za prísnych hygienických opatrení otvorený</w:t>
            </w:r>
            <w:r w:rsidRPr="00E6033C">
              <w:rPr>
                <w:rFonts w:ascii="Arial" w:eastAsia="Times New Roman" w:hAnsi="Arial" w:cs="Arial"/>
                <w:spacing w:val="5"/>
                <w:sz w:val="20"/>
                <w:szCs w:val="20"/>
                <w:lang w:eastAsia="sk-SK"/>
              </w:rPr>
              <w:t> </w:t>
            </w:r>
            <w:r w:rsidRPr="00E6033C">
              <w:rPr>
                <w:rFonts w:ascii="Arial" w:eastAsia="Times New Roman" w:hAnsi="Arial" w:cs="Arial"/>
                <w:b/>
                <w:bCs/>
                <w:spacing w:val="5"/>
                <w:sz w:val="20"/>
                <w:szCs w:val="20"/>
                <w:lang w:eastAsia="sk-SK"/>
              </w:rPr>
              <w:t>denne, okrem pondelka: od 10.00 hod. do 15.30 hod.</w:t>
            </w:r>
          </w:p>
          <w:p w14:paraId="1570168E" w14:textId="77777777" w:rsidR="009C0261" w:rsidRPr="00E6033C" w:rsidRDefault="009C0261" w:rsidP="009C0261">
            <w:pPr>
              <w:shd w:val="clear" w:color="auto" w:fill="FFFFFF"/>
              <w:spacing w:after="150" w:line="240" w:lineRule="auto"/>
              <w:jc w:val="both"/>
              <w:rPr>
                <w:rFonts w:ascii="Arial" w:eastAsia="Times New Roman" w:hAnsi="Arial" w:cs="Arial"/>
                <w:spacing w:val="5"/>
                <w:sz w:val="20"/>
                <w:szCs w:val="20"/>
                <w:lang w:eastAsia="sk-SK"/>
              </w:rPr>
            </w:pPr>
            <w:r w:rsidRPr="00E6033C">
              <w:rPr>
                <w:rFonts w:ascii="Arial" w:eastAsia="Times New Roman" w:hAnsi="Arial" w:cs="Arial"/>
                <w:spacing w:val="5"/>
                <w:sz w:val="20"/>
                <w:szCs w:val="20"/>
                <w:lang w:eastAsia="sk-SK"/>
              </w:rPr>
              <w:t>Vstupy sú v polhodinových intervaloch, len so sprievodcom. Nahlasovanie vopred je povinné len pre skupiny nad 10 osôb.</w:t>
            </w:r>
          </w:p>
          <w:p w14:paraId="081DFA1D" w14:textId="77777777" w:rsidR="009C0261" w:rsidRPr="00E6033C" w:rsidRDefault="009C0261" w:rsidP="009C0261">
            <w:pPr>
              <w:shd w:val="clear" w:color="auto" w:fill="FFFFFF"/>
              <w:spacing w:after="150" w:line="240" w:lineRule="auto"/>
              <w:jc w:val="both"/>
              <w:rPr>
                <w:rFonts w:ascii="Arial" w:eastAsia="Times New Roman" w:hAnsi="Arial" w:cs="Arial"/>
                <w:b/>
                <w:bCs/>
                <w:spacing w:val="5"/>
                <w:sz w:val="20"/>
                <w:szCs w:val="20"/>
                <w:lang w:eastAsia="sk-SK"/>
              </w:rPr>
            </w:pPr>
            <w:r w:rsidRPr="00E6033C">
              <w:rPr>
                <w:rFonts w:ascii="Arial" w:eastAsia="Times New Roman" w:hAnsi="Arial" w:cs="Arial"/>
                <w:b/>
                <w:bCs/>
                <w:spacing w:val="5"/>
                <w:sz w:val="20"/>
                <w:szCs w:val="20"/>
                <w:lang w:eastAsia="sk-SK"/>
              </w:rPr>
              <w:t>Minimálny počet návštevníkov : 4 osoby</w:t>
            </w:r>
          </w:p>
          <w:p w14:paraId="0110EAAE" w14:textId="77777777" w:rsidR="009C0261" w:rsidRPr="00E6033C" w:rsidRDefault="009C0261" w:rsidP="009C0261">
            <w:pPr>
              <w:shd w:val="clear" w:color="auto" w:fill="FFFFFF"/>
              <w:spacing w:after="0" w:line="240" w:lineRule="auto"/>
              <w:jc w:val="both"/>
              <w:rPr>
                <w:rFonts w:ascii="Arial" w:eastAsia="Times New Roman" w:hAnsi="Arial" w:cs="Arial"/>
                <w:spacing w:val="5"/>
                <w:sz w:val="20"/>
                <w:szCs w:val="20"/>
                <w:lang w:eastAsia="sk-SK"/>
              </w:rPr>
            </w:pPr>
            <w:r w:rsidRPr="00E6033C">
              <w:rPr>
                <w:rFonts w:ascii="Arial" w:eastAsia="Times New Roman" w:hAnsi="Arial" w:cs="Arial"/>
                <w:b/>
                <w:bCs/>
                <w:spacing w:val="5"/>
                <w:sz w:val="20"/>
                <w:szCs w:val="20"/>
                <w:lang w:eastAsia="sk-SK"/>
              </w:rPr>
              <w:t>Pre bližšie informácie o bezpečnostných a hygienických pokynoch otvorte tento odkaz: </w:t>
            </w:r>
            <w:hyperlink r:id="rId47" w:history="1">
              <w:r w:rsidRPr="00E6033C">
                <w:rPr>
                  <w:rFonts w:ascii="Arial" w:eastAsia="Times New Roman" w:hAnsi="Arial" w:cs="Arial"/>
                  <w:b/>
                  <w:bCs/>
                  <w:spacing w:val="5"/>
                  <w:sz w:val="20"/>
                  <w:szCs w:val="20"/>
                  <w:u w:val="single"/>
                  <w:lang w:eastAsia="sk-SK"/>
                </w:rPr>
                <w:t>https://www.facebook.com/photo/?fbid=3290207091029438&amp;set=a.8068149093686</w:t>
              </w:r>
              <w:r w:rsidR="00BD1285" w:rsidRPr="00E6033C">
                <w:rPr>
                  <w:rFonts w:ascii="Arial" w:eastAsia="Times New Roman" w:hAnsi="Arial" w:cs="Arial"/>
                  <w:noProof/>
                  <w:spacing w:val="5"/>
                  <w:sz w:val="20"/>
                  <w:szCs w:val="20"/>
                  <w:lang w:eastAsia="sk-SK"/>
                </w:rPr>
                <w:drawing>
                  <wp:anchor distT="0" distB="0" distL="0" distR="0" simplePos="0" relativeHeight="251668480" behindDoc="0" locked="0" layoutInCell="1" allowOverlap="0" wp14:anchorId="7B115D90" wp14:editId="643F46BC">
                    <wp:simplePos x="0" y="0"/>
                    <wp:positionH relativeFrom="margin">
                      <wp:posOffset>3042285</wp:posOffset>
                    </wp:positionH>
                    <wp:positionV relativeFrom="line">
                      <wp:posOffset>125730</wp:posOffset>
                    </wp:positionV>
                    <wp:extent cx="2433955" cy="1543685"/>
                    <wp:effectExtent l="0" t="0" r="4445" b="0"/>
                    <wp:wrapSquare wrapText="bothSides"/>
                    <wp:docPr id="38" name="Obrázok 38" descr="https://www.hradlupca.sk/zpgroup/hradlupca/home.nsf/0ee8ee5b7025b37ac1256afb0050ff66/d43a2df9b04e6405c1257bfe002c1caf/Body/0.A70?OpenElement&amp;FieldElem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radlupca.sk/zpgroup/hradlupca/home.nsf/0ee8ee5b7025b37ac1256afb0050ff66/d43a2df9b04e6405c1257bfe002c1caf/Body/0.A70?OpenElement&amp;FieldElemFormat=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395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33C">
                <w:rPr>
                  <w:rFonts w:ascii="Arial" w:eastAsia="Times New Roman" w:hAnsi="Arial" w:cs="Arial"/>
                  <w:b/>
                  <w:bCs/>
                  <w:spacing w:val="5"/>
                  <w:sz w:val="20"/>
                  <w:szCs w:val="20"/>
                  <w:u w:val="single"/>
                  <w:lang w:eastAsia="sk-SK"/>
                </w:rPr>
                <w:t>81</w:t>
              </w:r>
            </w:hyperlink>
            <w:r w:rsidRPr="00E6033C">
              <w:rPr>
                <w:rFonts w:ascii="Arial" w:eastAsia="Times New Roman" w:hAnsi="Arial" w:cs="Arial"/>
                <w:spacing w:val="5"/>
                <w:sz w:val="20"/>
                <w:szCs w:val="20"/>
                <w:lang w:eastAsia="sk-SK"/>
              </w:rPr>
              <w:br/>
            </w:r>
            <w:r w:rsidRPr="00E6033C">
              <w:rPr>
                <w:rFonts w:ascii="Arial" w:eastAsia="Times New Roman" w:hAnsi="Arial" w:cs="Arial"/>
                <w:spacing w:val="5"/>
                <w:sz w:val="20"/>
                <w:szCs w:val="20"/>
                <w:lang w:eastAsia="sk-SK"/>
              </w:rPr>
              <w:br/>
            </w:r>
            <w:r w:rsidRPr="00E6033C">
              <w:rPr>
                <w:rFonts w:ascii="Arial" w:eastAsia="Times New Roman" w:hAnsi="Arial" w:cs="Arial"/>
                <w:b/>
                <w:bCs/>
                <w:spacing w:val="5"/>
                <w:sz w:val="20"/>
                <w:szCs w:val="20"/>
                <w:lang w:eastAsia="sk-SK"/>
              </w:rPr>
              <w:t>telefónne číslo: </w:t>
            </w:r>
            <w:r w:rsidRPr="00E6033C">
              <w:rPr>
                <w:rFonts w:ascii="Arial" w:eastAsia="Times New Roman" w:hAnsi="Arial" w:cs="Arial"/>
                <w:spacing w:val="5"/>
                <w:sz w:val="20"/>
                <w:szCs w:val="20"/>
                <w:lang w:eastAsia="sk-SK"/>
              </w:rPr>
              <w:t>048/ 418 74 29</w:t>
            </w:r>
          </w:p>
          <w:p w14:paraId="0107B4E9" w14:textId="77777777" w:rsidR="009C0261" w:rsidRDefault="009C0261" w:rsidP="009C0261">
            <w:pPr>
              <w:shd w:val="clear" w:color="auto" w:fill="FFFFFF"/>
              <w:spacing w:after="0" w:line="240" w:lineRule="auto"/>
              <w:jc w:val="both"/>
              <w:rPr>
                <w:rFonts w:ascii="Arial" w:eastAsia="Times New Roman" w:hAnsi="Arial" w:cs="Arial"/>
                <w:spacing w:val="5"/>
                <w:sz w:val="20"/>
                <w:szCs w:val="20"/>
                <w:lang w:eastAsia="sk-SK"/>
              </w:rPr>
            </w:pPr>
            <w:r w:rsidRPr="00E6033C">
              <w:rPr>
                <w:rFonts w:ascii="Arial" w:eastAsia="Times New Roman" w:hAnsi="Arial" w:cs="Arial"/>
                <w:b/>
                <w:bCs/>
                <w:spacing w:val="5"/>
                <w:sz w:val="20"/>
                <w:szCs w:val="20"/>
                <w:lang w:eastAsia="sk-SK"/>
              </w:rPr>
              <w:t>mobil</w:t>
            </w:r>
            <w:r w:rsidRPr="00E6033C">
              <w:rPr>
                <w:rFonts w:ascii="Arial" w:eastAsia="Times New Roman" w:hAnsi="Arial" w:cs="Arial"/>
                <w:spacing w:val="5"/>
                <w:sz w:val="20"/>
                <w:szCs w:val="20"/>
                <w:lang w:eastAsia="sk-SK"/>
              </w:rPr>
              <w:t>: 0911 580</w:t>
            </w:r>
            <w:r>
              <w:rPr>
                <w:rFonts w:ascii="Arial" w:eastAsia="Times New Roman" w:hAnsi="Arial" w:cs="Arial"/>
                <w:spacing w:val="5"/>
                <w:sz w:val="20"/>
                <w:szCs w:val="20"/>
                <w:lang w:eastAsia="sk-SK"/>
              </w:rPr>
              <w:t> </w:t>
            </w:r>
            <w:r w:rsidRPr="00E6033C">
              <w:rPr>
                <w:rFonts w:ascii="Arial" w:eastAsia="Times New Roman" w:hAnsi="Arial" w:cs="Arial"/>
                <w:spacing w:val="5"/>
                <w:sz w:val="20"/>
                <w:szCs w:val="20"/>
                <w:lang w:eastAsia="sk-SK"/>
              </w:rPr>
              <w:t>164</w:t>
            </w:r>
          </w:p>
          <w:p w14:paraId="1FB3FBC1" w14:textId="77777777" w:rsidR="009C0261" w:rsidRPr="000F63A0" w:rsidRDefault="009C0261" w:rsidP="009C0261">
            <w:pPr>
              <w:shd w:val="clear" w:color="auto" w:fill="FFFFFF"/>
              <w:spacing w:after="0" w:line="240" w:lineRule="auto"/>
              <w:jc w:val="both"/>
              <w:rPr>
                <w:rFonts w:ascii="Arial" w:eastAsia="Times New Roman" w:hAnsi="Arial" w:cs="Arial"/>
                <w:spacing w:val="5"/>
                <w:sz w:val="20"/>
                <w:szCs w:val="20"/>
                <w:lang w:eastAsia="sk-SK"/>
              </w:rPr>
            </w:pPr>
            <w:r w:rsidRPr="00E6033C">
              <w:rPr>
                <w:rFonts w:ascii="Arial" w:eastAsia="Times New Roman" w:hAnsi="Arial" w:cs="Arial"/>
                <w:b/>
                <w:bCs/>
                <w:spacing w:val="5"/>
                <w:sz w:val="20"/>
                <w:szCs w:val="20"/>
                <w:lang w:eastAsia="sk-SK"/>
              </w:rPr>
              <w:t>e-mail</w:t>
            </w:r>
            <w:r w:rsidRPr="00E6033C">
              <w:rPr>
                <w:rFonts w:ascii="Arial" w:eastAsia="Times New Roman" w:hAnsi="Arial" w:cs="Arial"/>
                <w:spacing w:val="5"/>
                <w:sz w:val="20"/>
                <w:szCs w:val="20"/>
                <w:lang w:eastAsia="sk-SK"/>
              </w:rPr>
              <w:t>: </w:t>
            </w:r>
            <w:hyperlink r:id="rId49" w:history="1">
              <w:r w:rsidRPr="00E6033C">
                <w:rPr>
                  <w:rFonts w:ascii="Arial" w:eastAsia="Times New Roman" w:hAnsi="Arial" w:cs="Arial"/>
                  <w:spacing w:val="5"/>
                  <w:sz w:val="20"/>
                  <w:szCs w:val="20"/>
                  <w:u w:val="single"/>
                  <w:lang w:eastAsia="sk-SK"/>
                </w:rPr>
                <w:t>referent@hradlupca.sk</w:t>
              </w:r>
            </w:hyperlink>
            <w:r w:rsidRPr="000F63A0">
              <w:rPr>
                <w:rFonts w:ascii="Arial" w:eastAsia="Times New Roman" w:hAnsi="Arial" w:cs="Arial"/>
                <w:color w:val="884D36"/>
                <w:spacing w:val="5"/>
                <w:kern w:val="36"/>
                <w:sz w:val="45"/>
                <w:szCs w:val="45"/>
                <w:lang w:eastAsia="sk-SK"/>
              </w:rPr>
              <w:t xml:space="preserve"> </w:t>
            </w:r>
          </w:p>
          <w:p w14:paraId="56CDE76D" w14:textId="77777777" w:rsidR="009C0261" w:rsidRPr="00881718" w:rsidRDefault="009C0261" w:rsidP="009C0261">
            <w:pPr>
              <w:pStyle w:val="Nadpis1"/>
              <w:spacing w:before="0" w:after="75"/>
              <w:rPr>
                <w:color w:val="884D36"/>
                <w:spacing w:val="5"/>
                <w:kern w:val="36"/>
                <w:sz w:val="36"/>
                <w:szCs w:val="36"/>
                <w:lang w:eastAsia="sk-SK"/>
              </w:rPr>
            </w:pPr>
            <w:r w:rsidRPr="00881718">
              <w:rPr>
                <w:color w:val="884D36"/>
                <w:spacing w:val="5"/>
                <w:kern w:val="36"/>
                <w:sz w:val="36"/>
                <w:szCs w:val="36"/>
                <w:lang w:eastAsia="sk-SK"/>
              </w:rPr>
              <w:t>Cenník vstupného</w:t>
            </w:r>
          </w:p>
          <w:tbl>
            <w:tblPr>
              <w:tblW w:w="0" w:type="auto"/>
              <w:tblCellSpacing w:w="15" w:type="dxa"/>
              <w:tblCellMar>
                <w:left w:w="0" w:type="dxa"/>
                <w:right w:w="0" w:type="dxa"/>
              </w:tblCellMar>
              <w:tblLook w:val="04A0" w:firstRow="1" w:lastRow="0" w:firstColumn="1" w:lastColumn="0" w:noHBand="0" w:noVBand="1"/>
            </w:tblPr>
            <w:tblGrid>
              <w:gridCol w:w="5220"/>
              <w:gridCol w:w="3626"/>
            </w:tblGrid>
            <w:tr w:rsidR="009C0261" w:rsidRPr="000F63A0" w14:paraId="4D55E2ED" w14:textId="77777777" w:rsidTr="00987EB5">
              <w:trPr>
                <w:tblCellSpacing w:w="15" w:type="dxa"/>
              </w:trPr>
              <w:tc>
                <w:tcPr>
                  <w:tcW w:w="9012" w:type="dxa"/>
                  <w:gridSpan w:val="2"/>
                  <w:shd w:val="clear" w:color="auto" w:fill="EFEFEF"/>
                  <w:hideMark/>
                </w:tcPr>
                <w:p w14:paraId="343416A7"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b/>
                      <w:bCs/>
                      <w:color w:val="000000"/>
                      <w:spacing w:val="5"/>
                      <w:sz w:val="20"/>
                      <w:szCs w:val="20"/>
                      <w:lang w:eastAsia="sk-SK"/>
                    </w:rPr>
                    <w:t>Základné vstupné:</w:t>
                  </w:r>
                </w:p>
              </w:tc>
            </w:tr>
            <w:tr w:rsidR="009C0261" w:rsidRPr="000F63A0" w14:paraId="2E6CA01B" w14:textId="77777777" w:rsidTr="00987EB5">
              <w:trPr>
                <w:tblCellSpacing w:w="15" w:type="dxa"/>
              </w:trPr>
              <w:tc>
                <w:tcPr>
                  <w:tcW w:w="5312" w:type="dxa"/>
                  <w:shd w:val="clear" w:color="auto" w:fill="F7F7F7"/>
                  <w:hideMark/>
                </w:tcPr>
                <w:p w14:paraId="72EF8B44"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Dospelí</w:t>
                  </w:r>
                </w:p>
              </w:tc>
              <w:tc>
                <w:tcPr>
                  <w:tcW w:w="3670" w:type="dxa"/>
                  <w:shd w:val="clear" w:color="auto" w:fill="F7F7F7"/>
                  <w:hideMark/>
                </w:tcPr>
                <w:p w14:paraId="6ABEA27E"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4,00 €</w:t>
                  </w:r>
                </w:p>
              </w:tc>
            </w:tr>
            <w:tr w:rsidR="009C0261" w:rsidRPr="000F63A0" w14:paraId="0D51AC0F" w14:textId="77777777" w:rsidTr="00987EB5">
              <w:trPr>
                <w:tblCellSpacing w:w="15" w:type="dxa"/>
              </w:trPr>
              <w:tc>
                <w:tcPr>
                  <w:tcW w:w="5312" w:type="dxa"/>
                  <w:shd w:val="clear" w:color="auto" w:fill="F7F7F7"/>
                  <w:hideMark/>
                </w:tcPr>
                <w:p w14:paraId="1846E79B"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Deti a mládež vo veku od 6 do 19 rokov</w:t>
                  </w:r>
                </w:p>
              </w:tc>
              <w:tc>
                <w:tcPr>
                  <w:tcW w:w="3670" w:type="dxa"/>
                  <w:shd w:val="clear" w:color="auto" w:fill="F7F7F7"/>
                  <w:hideMark/>
                </w:tcPr>
                <w:p w14:paraId="732FD6D5"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2,00 €</w:t>
                  </w:r>
                </w:p>
              </w:tc>
            </w:tr>
            <w:tr w:rsidR="009C0261" w:rsidRPr="000F63A0" w14:paraId="13E74A34" w14:textId="77777777" w:rsidTr="00987EB5">
              <w:trPr>
                <w:tblCellSpacing w:w="15" w:type="dxa"/>
              </w:trPr>
              <w:tc>
                <w:tcPr>
                  <w:tcW w:w="5312" w:type="dxa"/>
                  <w:shd w:val="clear" w:color="auto" w:fill="F7F7F7"/>
                  <w:hideMark/>
                </w:tcPr>
                <w:p w14:paraId="11426689"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Študenti VŠ po predložení ISIC karty</w:t>
                  </w:r>
                </w:p>
              </w:tc>
              <w:tc>
                <w:tcPr>
                  <w:tcW w:w="3670" w:type="dxa"/>
                  <w:shd w:val="clear" w:color="auto" w:fill="F7F7F7"/>
                  <w:hideMark/>
                </w:tcPr>
                <w:p w14:paraId="3B645A41"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2.00 €</w:t>
                  </w:r>
                </w:p>
              </w:tc>
            </w:tr>
            <w:tr w:rsidR="009C0261" w:rsidRPr="000F63A0" w14:paraId="06AB6CE6" w14:textId="77777777" w:rsidTr="00987EB5">
              <w:trPr>
                <w:tblCellSpacing w:w="15" w:type="dxa"/>
              </w:trPr>
              <w:tc>
                <w:tcPr>
                  <w:tcW w:w="5312" w:type="dxa"/>
                  <w:shd w:val="clear" w:color="auto" w:fill="F7F7F7"/>
                  <w:hideMark/>
                </w:tcPr>
                <w:p w14:paraId="2B167785"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Dôchodcovia do 70 rokov</w:t>
                  </w:r>
                </w:p>
              </w:tc>
              <w:tc>
                <w:tcPr>
                  <w:tcW w:w="3670" w:type="dxa"/>
                  <w:shd w:val="clear" w:color="auto" w:fill="F7F7F7"/>
                  <w:hideMark/>
                </w:tcPr>
                <w:p w14:paraId="17F3FFDD"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2,00 €</w:t>
                  </w:r>
                </w:p>
              </w:tc>
            </w:tr>
            <w:tr w:rsidR="009C0261" w:rsidRPr="000F63A0" w14:paraId="5942C275" w14:textId="77777777" w:rsidTr="00987EB5">
              <w:trPr>
                <w:tblCellSpacing w:w="15" w:type="dxa"/>
              </w:trPr>
              <w:tc>
                <w:tcPr>
                  <w:tcW w:w="9012" w:type="dxa"/>
                  <w:gridSpan w:val="2"/>
                  <w:shd w:val="clear" w:color="auto" w:fill="EFEFEF"/>
                  <w:hideMark/>
                </w:tcPr>
                <w:p w14:paraId="797D5C16"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b/>
                      <w:bCs/>
                      <w:color w:val="000000"/>
                      <w:spacing w:val="5"/>
                      <w:sz w:val="20"/>
                      <w:szCs w:val="20"/>
                      <w:lang w:eastAsia="sk-SK"/>
                    </w:rPr>
                    <w:t>Zľavnené vstupné:</w:t>
                  </w:r>
                </w:p>
              </w:tc>
            </w:tr>
            <w:tr w:rsidR="009C0261" w:rsidRPr="000F63A0" w14:paraId="216ED082" w14:textId="77777777" w:rsidTr="00987EB5">
              <w:trPr>
                <w:tblCellSpacing w:w="15" w:type="dxa"/>
              </w:trPr>
              <w:tc>
                <w:tcPr>
                  <w:tcW w:w="5312" w:type="dxa"/>
                  <w:shd w:val="clear" w:color="auto" w:fill="F7F7F7"/>
                  <w:hideMark/>
                </w:tcPr>
                <w:p w14:paraId="712AF61E"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Rodinná vstupenka (2 rodičia + max. 4 deti do 14 rokov)</w:t>
                  </w:r>
                </w:p>
              </w:tc>
              <w:tc>
                <w:tcPr>
                  <w:tcW w:w="3670" w:type="dxa"/>
                  <w:shd w:val="clear" w:color="auto" w:fill="F7F7F7"/>
                  <w:hideMark/>
                </w:tcPr>
                <w:p w14:paraId="1830C128"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8,00 €</w:t>
                  </w:r>
                </w:p>
              </w:tc>
            </w:tr>
            <w:tr w:rsidR="009C0261" w:rsidRPr="000F63A0" w14:paraId="07AD1AB3" w14:textId="77777777" w:rsidTr="00987EB5">
              <w:trPr>
                <w:tblCellSpacing w:w="15" w:type="dxa"/>
              </w:trPr>
              <w:tc>
                <w:tcPr>
                  <w:tcW w:w="5312" w:type="dxa"/>
                  <w:shd w:val="clear" w:color="auto" w:fill="F7F7F7"/>
                  <w:hideMark/>
                </w:tcPr>
                <w:p w14:paraId="3341CED0"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Dôchodcovia nad 70 rokov, držitelia preukazu ZŤP</w:t>
                  </w:r>
                </w:p>
              </w:tc>
              <w:tc>
                <w:tcPr>
                  <w:tcW w:w="3670" w:type="dxa"/>
                  <w:shd w:val="clear" w:color="auto" w:fill="F7F7F7"/>
                  <w:hideMark/>
                </w:tcPr>
                <w:p w14:paraId="7EA7D541"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bezplatne</w:t>
                  </w:r>
                </w:p>
              </w:tc>
            </w:tr>
            <w:tr w:rsidR="009C0261" w:rsidRPr="000F63A0" w14:paraId="397FE288" w14:textId="77777777" w:rsidTr="00987EB5">
              <w:trPr>
                <w:tblCellSpacing w:w="15" w:type="dxa"/>
              </w:trPr>
              <w:tc>
                <w:tcPr>
                  <w:tcW w:w="5312" w:type="dxa"/>
                  <w:shd w:val="clear" w:color="auto" w:fill="F7F7F7"/>
                  <w:hideMark/>
                </w:tcPr>
                <w:p w14:paraId="16E5F0B7"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Deti do 6 rokov</w:t>
                  </w:r>
                </w:p>
              </w:tc>
              <w:tc>
                <w:tcPr>
                  <w:tcW w:w="3670" w:type="dxa"/>
                  <w:shd w:val="clear" w:color="auto" w:fill="F7F7F7"/>
                  <w:hideMark/>
                </w:tcPr>
                <w:p w14:paraId="0E504BFD"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bezplatne</w:t>
                  </w:r>
                </w:p>
              </w:tc>
            </w:tr>
            <w:tr w:rsidR="009C0261" w:rsidRPr="000F63A0" w14:paraId="31E4923D" w14:textId="77777777" w:rsidTr="00987EB5">
              <w:trPr>
                <w:tblCellSpacing w:w="15" w:type="dxa"/>
              </w:trPr>
              <w:tc>
                <w:tcPr>
                  <w:tcW w:w="5312" w:type="dxa"/>
                  <w:shd w:val="clear" w:color="auto" w:fill="F7F7F7"/>
                  <w:hideMark/>
                </w:tcPr>
                <w:p w14:paraId="7A224907"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Držitelia Regionálnej karty Horehronie</w:t>
                  </w:r>
                </w:p>
              </w:tc>
              <w:tc>
                <w:tcPr>
                  <w:tcW w:w="3670" w:type="dxa"/>
                  <w:shd w:val="clear" w:color="auto" w:fill="F7F7F7"/>
                  <w:hideMark/>
                </w:tcPr>
                <w:p w14:paraId="105898A4"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20 % zľava</w:t>
                  </w:r>
                </w:p>
              </w:tc>
            </w:tr>
            <w:tr w:rsidR="009C0261" w:rsidRPr="000F63A0" w14:paraId="0BE588E1" w14:textId="77777777" w:rsidTr="00987EB5">
              <w:trPr>
                <w:tblCellSpacing w:w="15" w:type="dxa"/>
              </w:trPr>
              <w:tc>
                <w:tcPr>
                  <w:tcW w:w="9012" w:type="dxa"/>
                  <w:gridSpan w:val="2"/>
                  <w:shd w:val="clear" w:color="auto" w:fill="EFEFEF"/>
                  <w:hideMark/>
                </w:tcPr>
                <w:p w14:paraId="28CAECA7"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b/>
                      <w:bCs/>
                      <w:color w:val="000000"/>
                      <w:spacing w:val="5"/>
                      <w:sz w:val="20"/>
                      <w:szCs w:val="20"/>
                      <w:lang w:eastAsia="sk-SK"/>
                    </w:rPr>
                    <w:t>Vstupné pre skupiny:</w:t>
                  </w:r>
                </w:p>
              </w:tc>
            </w:tr>
          </w:tbl>
          <w:p w14:paraId="7FC0DAC7" w14:textId="77777777" w:rsidR="009C0261" w:rsidRPr="000F63A0" w:rsidRDefault="009C0261" w:rsidP="009C0261">
            <w:pPr>
              <w:spacing w:after="0" w:line="240" w:lineRule="auto"/>
              <w:rPr>
                <w:rFonts w:ascii="Times New Roman" w:eastAsia="Times New Roman" w:hAnsi="Times New Roman"/>
                <w:vanish/>
                <w:sz w:val="24"/>
                <w:szCs w:val="24"/>
                <w:lang w:eastAsia="sk-SK"/>
              </w:rPr>
            </w:pPr>
          </w:p>
          <w:tbl>
            <w:tblPr>
              <w:tblW w:w="0" w:type="auto"/>
              <w:tblCellSpacing w:w="15" w:type="dxa"/>
              <w:tblCellMar>
                <w:left w:w="0" w:type="dxa"/>
                <w:right w:w="0" w:type="dxa"/>
              </w:tblCellMar>
              <w:tblLook w:val="04A0" w:firstRow="1" w:lastRow="0" w:firstColumn="1" w:lastColumn="0" w:noHBand="0" w:noVBand="1"/>
            </w:tblPr>
            <w:tblGrid>
              <w:gridCol w:w="5155"/>
              <w:gridCol w:w="3691"/>
            </w:tblGrid>
            <w:tr w:rsidR="009C0261" w:rsidRPr="000F63A0" w14:paraId="7167D806" w14:textId="77777777" w:rsidTr="00987EB5">
              <w:trPr>
                <w:tblCellSpacing w:w="15" w:type="dxa"/>
              </w:trPr>
              <w:tc>
                <w:tcPr>
                  <w:tcW w:w="5505" w:type="dxa"/>
                  <w:shd w:val="clear" w:color="auto" w:fill="F7F7F7"/>
                  <w:hideMark/>
                </w:tcPr>
                <w:p w14:paraId="24960998"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Skupiny do 10 osôb</w:t>
                  </w:r>
                </w:p>
              </w:tc>
              <w:tc>
                <w:tcPr>
                  <w:tcW w:w="3750" w:type="dxa"/>
                  <w:shd w:val="clear" w:color="auto" w:fill="F7F7F7"/>
                  <w:hideMark/>
                </w:tcPr>
                <w:p w14:paraId="2AFAC517"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20,00 €</w:t>
                  </w:r>
                </w:p>
              </w:tc>
            </w:tr>
            <w:tr w:rsidR="009C0261" w:rsidRPr="000F63A0" w14:paraId="76AADF74" w14:textId="77777777" w:rsidTr="00987EB5">
              <w:trPr>
                <w:tblCellSpacing w:w="15" w:type="dxa"/>
              </w:trPr>
              <w:tc>
                <w:tcPr>
                  <w:tcW w:w="5505" w:type="dxa"/>
                  <w:shd w:val="clear" w:color="auto" w:fill="F7F7F7"/>
                  <w:hideMark/>
                </w:tcPr>
                <w:p w14:paraId="37D741C3"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Skupiny nad 10 osôb</w:t>
                  </w:r>
                </w:p>
              </w:tc>
              <w:tc>
                <w:tcPr>
                  <w:tcW w:w="3750" w:type="dxa"/>
                  <w:shd w:val="clear" w:color="auto" w:fill="F7F7F7"/>
                  <w:hideMark/>
                </w:tcPr>
                <w:p w14:paraId="580298C0"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40,00 €</w:t>
                  </w:r>
                </w:p>
              </w:tc>
            </w:tr>
            <w:tr w:rsidR="009C0261" w:rsidRPr="000F63A0" w14:paraId="2AACBC07" w14:textId="77777777" w:rsidTr="00987EB5">
              <w:trPr>
                <w:tblCellSpacing w:w="15" w:type="dxa"/>
              </w:trPr>
              <w:tc>
                <w:tcPr>
                  <w:tcW w:w="9480" w:type="dxa"/>
                  <w:gridSpan w:val="2"/>
                  <w:shd w:val="clear" w:color="auto" w:fill="EFEFEF"/>
                  <w:hideMark/>
                </w:tcPr>
                <w:p w14:paraId="144B5FF3"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noProof/>
                      <w:color w:val="000000"/>
                      <w:spacing w:val="5"/>
                      <w:sz w:val="20"/>
                      <w:szCs w:val="20"/>
                      <w:lang w:eastAsia="sk-SK"/>
                    </w:rPr>
                    <w:drawing>
                      <wp:inline distT="0" distB="0" distL="0" distR="0" wp14:anchorId="6A898A03" wp14:editId="39808EA0">
                        <wp:extent cx="8890" cy="8890"/>
                        <wp:effectExtent l="0" t="0" r="0" b="0"/>
                        <wp:docPr id="34" name="Obrázok 34" descr="https://www.hradlupca.sk/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radlupca.sk/icons/ecblank.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r w:rsidR="009C0261" w:rsidRPr="000F63A0" w14:paraId="44B8312D" w14:textId="77777777" w:rsidTr="00987EB5">
              <w:trPr>
                <w:tblCellSpacing w:w="15" w:type="dxa"/>
              </w:trPr>
              <w:tc>
                <w:tcPr>
                  <w:tcW w:w="5505" w:type="dxa"/>
                  <w:shd w:val="clear" w:color="auto" w:fill="F7F7F7"/>
                  <w:hideMark/>
                </w:tcPr>
                <w:p w14:paraId="3FB62EB6"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b/>
                      <w:bCs/>
                      <w:color w:val="000000"/>
                      <w:spacing w:val="5"/>
                      <w:sz w:val="20"/>
                      <w:szCs w:val="20"/>
                      <w:lang w:eastAsia="sk-SK"/>
                    </w:rPr>
                    <w:t>Príplatky ku vstupnému</w:t>
                  </w:r>
                </w:p>
              </w:tc>
              <w:tc>
                <w:tcPr>
                  <w:tcW w:w="3750" w:type="dxa"/>
                  <w:shd w:val="clear" w:color="auto" w:fill="F7F7F7"/>
                  <w:hideMark/>
                </w:tcPr>
                <w:p w14:paraId="4B2AD19C"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noProof/>
                      <w:color w:val="000000"/>
                      <w:spacing w:val="5"/>
                      <w:sz w:val="20"/>
                      <w:szCs w:val="20"/>
                      <w:lang w:eastAsia="sk-SK"/>
                    </w:rPr>
                    <w:drawing>
                      <wp:inline distT="0" distB="0" distL="0" distR="0" wp14:anchorId="13EC5B6E" wp14:editId="6D7C537D">
                        <wp:extent cx="8890" cy="8890"/>
                        <wp:effectExtent l="0" t="0" r="0" b="0"/>
                        <wp:docPr id="35" name="Obrázok 35" descr="https://www.hradlupca.sk/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radlupca.sk/icons/ecblank.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r w:rsidR="009C0261" w:rsidRPr="000F63A0" w14:paraId="6B11C350" w14:textId="77777777" w:rsidTr="00987EB5">
              <w:trPr>
                <w:tblCellSpacing w:w="15" w:type="dxa"/>
              </w:trPr>
              <w:tc>
                <w:tcPr>
                  <w:tcW w:w="5505" w:type="dxa"/>
                  <w:shd w:val="clear" w:color="auto" w:fill="F7F7F7"/>
                  <w:hideMark/>
                </w:tcPr>
                <w:p w14:paraId="69436D94"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Svadobné fotenie (keď nie je svadobný obrad)</w:t>
                  </w:r>
                </w:p>
              </w:tc>
              <w:tc>
                <w:tcPr>
                  <w:tcW w:w="3750" w:type="dxa"/>
                  <w:shd w:val="clear" w:color="auto" w:fill="F7F7F7"/>
                  <w:hideMark/>
                </w:tcPr>
                <w:p w14:paraId="5ACFA5A0"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30,00€</w:t>
                  </w:r>
                </w:p>
              </w:tc>
            </w:tr>
            <w:tr w:rsidR="009C0261" w:rsidRPr="000F63A0" w14:paraId="726D27F6" w14:textId="77777777" w:rsidTr="00987EB5">
              <w:trPr>
                <w:tblCellSpacing w:w="15" w:type="dxa"/>
              </w:trPr>
              <w:tc>
                <w:tcPr>
                  <w:tcW w:w="5505" w:type="dxa"/>
                  <w:shd w:val="clear" w:color="auto" w:fill="F7F7F7"/>
                  <w:hideMark/>
                </w:tcPr>
                <w:p w14:paraId="237ECC40"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Výklad v cudzom jazyku</w:t>
                  </w:r>
                </w:p>
              </w:tc>
              <w:tc>
                <w:tcPr>
                  <w:tcW w:w="3750" w:type="dxa"/>
                  <w:shd w:val="clear" w:color="auto" w:fill="F7F7F7"/>
                  <w:hideMark/>
                </w:tcPr>
                <w:p w14:paraId="526E7436"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10,00 €</w:t>
                  </w:r>
                </w:p>
              </w:tc>
            </w:tr>
            <w:tr w:rsidR="009C0261" w:rsidRPr="000F63A0" w14:paraId="252550D7" w14:textId="77777777" w:rsidTr="00987EB5">
              <w:trPr>
                <w:tblCellSpacing w:w="15" w:type="dxa"/>
              </w:trPr>
              <w:tc>
                <w:tcPr>
                  <w:tcW w:w="5505" w:type="dxa"/>
                  <w:shd w:val="clear" w:color="auto" w:fill="F7F7F7"/>
                  <w:hideMark/>
                </w:tcPr>
                <w:p w14:paraId="60A2FB3B"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noProof/>
                      <w:color w:val="000000"/>
                      <w:spacing w:val="5"/>
                      <w:sz w:val="20"/>
                      <w:szCs w:val="20"/>
                      <w:lang w:eastAsia="sk-SK"/>
                    </w:rPr>
                    <w:drawing>
                      <wp:inline distT="0" distB="0" distL="0" distR="0" wp14:anchorId="559BDC05" wp14:editId="57547E29">
                        <wp:extent cx="8890" cy="8890"/>
                        <wp:effectExtent l="0" t="0" r="0" b="0"/>
                        <wp:docPr id="36" name="Obrázok 36" descr="https://www.hradlupca.sk/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radlupca.sk/icons/ecblank.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c>
                <w:tcPr>
                  <w:tcW w:w="3750" w:type="dxa"/>
                  <w:shd w:val="clear" w:color="auto" w:fill="F7F7F7"/>
                  <w:hideMark/>
                </w:tcPr>
                <w:p w14:paraId="678CF1CE"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noProof/>
                      <w:color w:val="000000"/>
                      <w:spacing w:val="5"/>
                      <w:sz w:val="20"/>
                      <w:szCs w:val="20"/>
                      <w:lang w:eastAsia="sk-SK"/>
                    </w:rPr>
                    <w:drawing>
                      <wp:inline distT="0" distB="0" distL="0" distR="0" wp14:anchorId="5F78DCA2" wp14:editId="3AB528B7">
                        <wp:extent cx="8890" cy="8890"/>
                        <wp:effectExtent l="0" t="0" r="0" b="0"/>
                        <wp:docPr id="37" name="Obrázok 37" descr="https://www.hradlupca.sk/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radlupca.sk/icons/ecblank.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tc>
            </w:tr>
            <w:tr w:rsidR="009C0261" w:rsidRPr="000F63A0" w14:paraId="23586E31" w14:textId="77777777" w:rsidTr="00987EB5">
              <w:trPr>
                <w:tblCellSpacing w:w="15" w:type="dxa"/>
              </w:trPr>
              <w:tc>
                <w:tcPr>
                  <w:tcW w:w="5505" w:type="dxa"/>
                  <w:shd w:val="clear" w:color="auto" w:fill="F7F7F7"/>
                  <w:hideMark/>
                </w:tcPr>
                <w:p w14:paraId="239B1C41"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b/>
                      <w:bCs/>
                      <w:color w:val="000000"/>
                      <w:spacing w:val="5"/>
                      <w:sz w:val="20"/>
                      <w:szCs w:val="20"/>
                      <w:lang w:eastAsia="sk-SK"/>
                    </w:rPr>
                    <w:t>Trvanie prehliadky</w:t>
                  </w:r>
                </w:p>
              </w:tc>
              <w:tc>
                <w:tcPr>
                  <w:tcW w:w="3750" w:type="dxa"/>
                  <w:shd w:val="clear" w:color="auto" w:fill="F7F7F7"/>
                  <w:hideMark/>
                </w:tcPr>
                <w:p w14:paraId="10979C6B"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50 minút</w:t>
                  </w:r>
                </w:p>
              </w:tc>
            </w:tr>
            <w:tr w:rsidR="009C0261" w:rsidRPr="000F63A0" w14:paraId="47083D27" w14:textId="77777777" w:rsidTr="00987EB5">
              <w:trPr>
                <w:tblCellSpacing w:w="15" w:type="dxa"/>
              </w:trPr>
              <w:tc>
                <w:tcPr>
                  <w:tcW w:w="5505" w:type="dxa"/>
                  <w:shd w:val="clear" w:color="auto" w:fill="F7F7F7"/>
                  <w:hideMark/>
                </w:tcPr>
                <w:p w14:paraId="128825EB"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Minimálny počet návštevníkov v letnej sezóne</w:t>
                  </w:r>
                </w:p>
              </w:tc>
              <w:tc>
                <w:tcPr>
                  <w:tcW w:w="3750" w:type="dxa"/>
                  <w:shd w:val="clear" w:color="auto" w:fill="F7F7F7"/>
                  <w:hideMark/>
                </w:tcPr>
                <w:p w14:paraId="0C23733A"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4 osoby</w:t>
                  </w:r>
                </w:p>
              </w:tc>
            </w:tr>
            <w:tr w:rsidR="009C0261" w:rsidRPr="000F63A0" w14:paraId="16CD14FD" w14:textId="77777777" w:rsidTr="00987EB5">
              <w:trPr>
                <w:tblCellSpacing w:w="15" w:type="dxa"/>
              </w:trPr>
              <w:tc>
                <w:tcPr>
                  <w:tcW w:w="5505" w:type="dxa"/>
                  <w:shd w:val="clear" w:color="auto" w:fill="F7F7F7"/>
                  <w:hideMark/>
                </w:tcPr>
                <w:p w14:paraId="221EED24"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Minimálny počet návštevníkov mimo sezóny</w:t>
                  </w:r>
                </w:p>
              </w:tc>
              <w:tc>
                <w:tcPr>
                  <w:tcW w:w="3750" w:type="dxa"/>
                  <w:shd w:val="clear" w:color="auto" w:fill="F7F7F7"/>
                  <w:hideMark/>
                </w:tcPr>
                <w:p w14:paraId="177C4E1B"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4 osoby</w:t>
                  </w:r>
                </w:p>
              </w:tc>
            </w:tr>
            <w:tr w:rsidR="009C0261" w:rsidRPr="000F63A0" w14:paraId="6AC96D36" w14:textId="77777777" w:rsidTr="00987EB5">
              <w:trPr>
                <w:tblCellSpacing w:w="15" w:type="dxa"/>
              </w:trPr>
              <w:tc>
                <w:tcPr>
                  <w:tcW w:w="5505" w:type="dxa"/>
                  <w:shd w:val="clear" w:color="auto" w:fill="F7F7F7"/>
                  <w:hideMark/>
                </w:tcPr>
                <w:p w14:paraId="54AAE3B5"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Maximálny počet návštevníkov v skupine</w:t>
                  </w:r>
                </w:p>
              </w:tc>
              <w:tc>
                <w:tcPr>
                  <w:tcW w:w="3750" w:type="dxa"/>
                  <w:shd w:val="clear" w:color="auto" w:fill="F7F7F7"/>
                  <w:hideMark/>
                </w:tcPr>
                <w:p w14:paraId="3AEE80A1"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color w:val="000000"/>
                      <w:spacing w:val="5"/>
                      <w:sz w:val="20"/>
                      <w:szCs w:val="20"/>
                      <w:lang w:eastAsia="sk-SK"/>
                    </w:rPr>
                    <w:t>25 osôb</w:t>
                  </w:r>
                </w:p>
              </w:tc>
            </w:tr>
            <w:tr w:rsidR="009C0261" w:rsidRPr="000F63A0" w14:paraId="73DF3A08" w14:textId="77777777" w:rsidTr="00987EB5">
              <w:trPr>
                <w:tblCellSpacing w:w="15" w:type="dxa"/>
              </w:trPr>
              <w:tc>
                <w:tcPr>
                  <w:tcW w:w="9480" w:type="dxa"/>
                  <w:gridSpan w:val="2"/>
                  <w:shd w:val="clear" w:color="auto" w:fill="EFEFEF"/>
                  <w:hideMark/>
                </w:tcPr>
                <w:p w14:paraId="4C6FB0D2" w14:textId="77777777" w:rsidR="009C0261" w:rsidRPr="000F63A0" w:rsidRDefault="009C0261" w:rsidP="009C0261">
                  <w:pPr>
                    <w:spacing w:after="0" w:line="240" w:lineRule="auto"/>
                    <w:ind w:left="300"/>
                    <w:jc w:val="both"/>
                    <w:rPr>
                      <w:rFonts w:ascii="Arial" w:eastAsia="Times New Roman" w:hAnsi="Arial" w:cs="Arial"/>
                      <w:color w:val="000000"/>
                      <w:spacing w:val="5"/>
                      <w:sz w:val="20"/>
                      <w:szCs w:val="20"/>
                      <w:lang w:eastAsia="sk-SK"/>
                    </w:rPr>
                  </w:pPr>
                  <w:r w:rsidRPr="000F63A0">
                    <w:rPr>
                      <w:rFonts w:ascii="Arial" w:eastAsia="Times New Roman" w:hAnsi="Arial" w:cs="Arial"/>
                      <w:b/>
                      <w:bCs/>
                      <w:color w:val="000000"/>
                      <w:spacing w:val="5"/>
                      <w:sz w:val="20"/>
                      <w:szCs w:val="20"/>
                      <w:lang w:eastAsia="sk-SK"/>
                    </w:rPr>
                    <w:t>Použitie videokamery je zakázané!</w:t>
                  </w:r>
                </w:p>
              </w:tc>
            </w:tr>
          </w:tbl>
          <w:p w14:paraId="55C24BA0" w14:textId="77777777" w:rsidR="009C0261" w:rsidRPr="00E6033C" w:rsidRDefault="009C0261" w:rsidP="009C0261">
            <w:pPr>
              <w:shd w:val="clear" w:color="auto" w:fill="FFFFFF"/>
              <w:spacing w:after="0" w:line="240" w:lineRule="auto"/>
              <w:jc w:val="both"/>
              <w:rPr>
                <w:rFonts w:ascii="Arial" w:eastAsia="Times New Roman" w:hAnsi="Arial" w:cs="Arial"/>
                <w:spacing w:val="5"/>
                <w:sz w:val="20"/>
                <w:szCs w:val="20"/>
                <w:lang w:eastAsia="sk-SK"/>
              </w:rPr>
            </w:pPr>
          </w:p>
          <w:p w14:paraId="19DC29BF" w14:textId="77777777" w:rsidR="009C0261" w:rsidRPr="00E6033C" w:rsidRDefault="009C0261" w:rsidP="009C0261">
            <w:pPr>
              <w:shd w:val="clear" w:color="auto" w:fill="FFFFFF"/>
              <w:spacing w:after="0" w:line="240" w:lineRule="auto"/>
              <w:jc w:val="both"/>
              <w:rPr>
                <w:rFonts w:ascii="Arial" w:eastAsia="Times New Roman" w:hAnsi="Arial" w:cs="Arial"/>
                <w:spacing w:val="5"/>
                <w:sz w:val="20"/>
                <w:szCs w:val="20"/>
                <w:lang w:eastAsia="sk-SK"/>
              </w:rPr>
            </w:pPr>
            <w:r w:rsidRPr="00E6033C">
              <w:rPr>
                <w:rFonts w:ascii="Arial" w:eastAsia="Times New Roman" w:hAnsi="Arial" w:cs="Arial"/>
                <w:spacing w:val="5"/>
                <w:sz w:val="20"/>
                <w:szCs w:val="20"/>
                <w:lang w:eastAsia="sk-SK"/>
              </w:rPr>
              <w:t>Vstup do hradu je možný len so sprievodcom. Počas prehliadky možno vidieť nádvoria hradu, horný hrad, hradné chodby, kaplnku a niektoré miestnosti.</w:t>
            </w:r>
          </w:p>
          <w:p w14:paraId="2E3A3817" w14:textId="77777777" w:rsidR="009C0261" w:rsidRPr="00E6033C" w:rsidRDefault="009C0261" w:rsidP="009C0261">
            <w:pPr>
              <w:shd w:val="clear" w:color="auto" w:fill="FFFFFF"/>
              <w:spacing w:after="0" w:line="240" w:lineRule="auto"/>
              <w:jc w:val="both"/>
              <w:rPr>
                <w:rFonts w:ascii="Arial" w:eastAsia="Times New Roman" w:hAnsi="Arial" w:cs="Arial"/>
                <w:spacing w:val="5"/>
                <w:sz w:val="20"/>
                <w:szCs w:val="20"/>
                <w:lang w:eastAsia="sk-SK"/>
              </w:rPr>
            </w:pPr>
            <w:r w:rsidRPr="00E6033C">
              <w:rPr>
                <w:rFonts w:ascii="Arial" w:eastAsia="Times New Roman" w:hAnsi="Arial" w:cs="Arial"/>
                <w:spacing w:val="5"/>
                <w:sz w:val="20"/>
                <w:szCs w:val="20"/>
                <w:lang w:eastAsia="sk-SK"/>
              </w:rPr>
              <w:br/>
              <w:t>Trasa začína pri vstupe hlavnou bránou do Hradu Ľupča. Smeruje popri Gizelinom dome do brány Tribelovej chodby, pokračuje chodbou a ústi vo vstupe na horné nádvorie. Odbočuje doľava, po chodbe vedúcej popri Rubigallovom kamennom portáli. V mieste ohybu chodby je výstup dreveným schodišťom na druhé podlažie do miestnosti Pavla Rubigalla, kde je inštalovaná stála expozícia sôch prof. Jána Kulicha.</w:t>
            </w:r>
          </w:p>
          <w:p w14:paraId="0A868A93" w14:textId="77777777" w:rsidR="009C0261" w:rsidRPr="00E6033C" w:rsidRDefault="009C0261" w:rsidP="009C0261">
            <w:pPr>
              <w:shd w:val="clear" w:color="auto" w:fill="FFFFFF"/>
              <w:spacing w:after="150" w:line="240" w:lineRule="auto"/>
              <w:jc w:val="both"/>
              <w:rPr>
                <w:rFonts w:ascii="Arial" w:eastAsia="Times New Roman" w:hAnsi="Arial" w:cs="Arial"/>
                <w:spacing w:val="5"/>
                <w:sz w:val="20"/>
                <w:szCs w:val="20"/>
                <w:lang w:eastAsia="sk-SK"/>
              </w:rPr>
            </w:pPr>
            <w:r w:rsidRPr="00E6033C">
              <w:rPr>
                <w:rFonts w:ascii="Arial" w:eastAsia="Times New Roman" w:hAnsi="Arial" w:cs="Arial"/>
                <w:spacing w:val="5"/>
                <w:sz w:val="20"/>
                <w:szCs w:val="20"/>
                <w:lang w:eastAsia="sk-SK"/>
              </w:rPr>
              <w:br/>
              <w:t xml:space="preserve">Prehliadka pokračuje chodbou až k portálu kaplnky. Návštevník vstúpi do kaplnky a sakristie, vychádza portálom a priamo chodbou do jej uzáveru, kde zostupuje dreveným dvojramenným </w:t>
            </w:r>
            <w:r w:rsidRPr="00E6033C">
              <w:rPr>
                <w:rFonts w:ascii="Arial" w:eastAsia="Times New Roman" w:hAnsi="Arial" w:cs="Arial"/>
                <w:spacing w:val="5"/>
                <w:sz w:val="20"/>
                <w:szCs w:val="20"/>
                <w:lang w:eastAsia="sk-SK"/>
              </w:rPr>
              <w:lastRenderedPageBreak/>
              <w:t>schodišťom na dolné nádvorie. Odbočením doľava prechádza betónovým schodišťom do vstupného renesančného portálu, za ktorým vpravo je miestnosť mučiarne.</w:t>
            </w:r>
          </w:p>
          <w:p w14:paraId="667ED010" w14:textId="77777777" w:rsidR="009C0261" w:rsidRPr="00E6033C" w:rsidRDefault="009C0261" w:rsidP="009C0261">
            <w:pPr>
              <w:shd w:val="clear" w:color="auto" w:fill="FFFFFF"/>
              <w:spacing w:after="150" w:line="240" w:lineRule="auto"/>
              <w:jc w:val="both"/>
              <w:rPr>
                <w:rFonts w:ascii="Arial" w:eastAsia="Times New Roman" w:hAnsi="Arial" w:cs="Arial"/>
                <w:spacing w:val="5"/>
                <w:sz w:val="20"/>
                <w:szCs w:val="20"/>
                <w:lang w:eastAsia="sk-SK"/>
              </w:rPr>
            </w:pPr>
            <w:r w:rsidRPr="00E6033C">
              <w:rPr>
                <w:rFonts w:ascii="Arial" w:eastAsia="Times New Roman" w:hAnsi="Arial" w:cs="Arial"/>
                <w:spacing w:val="5"/>
                <w:sz w:val="20"/>
                <w:szCs w:val="20"/>
                <w:lang w:eastAsia="sk-SK"/>
              </w:rPr>
              <w:t>Po obhliadke mučiarne pokračuje prehliadka vzostupom dlhým tehlovým schodišťom do priestoru k studni, odkiaľ vpravo prechádza krátkym schodišťom s nízkym portálom do miestnosti, z ktorej vedie dvojramenné kamenné schodište na dolné nádvorie. Vstúpi do expozície keramiky a po jej obhliadke prejde cez dolné nádvorie ku Korvínovej lipe, kde prehliadka končí.</w:t>
            </w:r>
          </w:p>
          <w:p w14:paraId="2A00EB87" w14:textId="77777777" w:rsidR="009C0261" w:rsidRDefault="009C0261" w:rsidP="009C0261">
            <w:r>
              <w:t>Tvojou úlohou je organizačne pripraviť výlet pre skupinku 14 Bystričanov, ktorí chcú navštíviť Ľupčiansky hrad.</w:t>
            </w:r>
          </w:p>
          <w:p w14:paraId="00585B3C" w14:textId="77777777" w:rsidR="009C0261" w:rsidRDefault="009C0261" w:rsidP="00217539">
            <w:pPr>
              <w:pStyle w:val="Odsekzoznamu"/>
              <w:numPr>
                <w:ilvl w:val="0"/>
                <w:numId w:val="45"/>
              </w:numPr>
              <w:spacing w:after="0" w:line="259" w:lineRule="auto"/>
            </w:pPr>
            <w:r>
              <w:t xml:space="preserve">Napíš, čo treba zabezpečiť/zistiť (vrátane dopravy – autobusový spoj), </w:t>
            </w:r>
          </w:p>
          <w:p w14:paraId="58B0C152" w14:textId="77777777" w:rsidR="009C0261" w:rsidRDefault="009C0261" w:rsidP="00217539">
            <w:pPr>
              <w:pStyle w:val="Odsekzoznamu"/>
              <w:numPr>
                <w:ilvl w:val="0"/>
                <w:numId w:val="44"/>
              </w:numPr>
              <w:spacing w:after="0" w:line="259" w:lineRule="auto"/>
            </w:pPr>
            <w:r>
              <w:t>ak chceš návštevu hradu zrealizovať v pracovný deň</w:t>
            </w:r>
          </w:p>
          <w:p w14:paraId="0FF54D4C" w14:textId="77777777" w:rsidR="009C0261" w:rsidRDefault="009C0261" w:rsidP="00217539">
            <w:pPr>
              <w:pStyle w:val="Odsekzoznamu"/>
              <w:numPr>
                <w:ilvl w:val="0"/>
                <w:numId w:val="44"/>
              </w:numPr>
              <w:spacing w:after="0" w:line="259" w:lineRule="auto"/>
            </w:pPr>
            <w:r>
              <w:t>ak to má byť hociktorý deň v poslednom mesiaci školského roka</w:t>
            </w:r>
          </w:p>
          <w:p w14:paraId="50A30AB1" w14:textId="77777777" w:rsidR="009C0261" w:rsidRDefault="009C0261" w:rsidP="00217539">
            <w:pPr>
              <w:pStyle w:val="Odsekzoznamu"/>
              <w:numPr>
                <w:ilvl w:val="0"/>
                <w:numId w:val="44"/>
              </w:numPr>
              <w:spacing w:after="0" w:line="259" w:lineRule="auto"/>
            </w:pPr>
            <w:r>
              <w:t>ak z domu v BB odchádzajú o 9.00 a do 15.00 musia byť späť v Banskej Bystrici</w:t>
            </w:r>
          </w:p>
          <w:p w14:paraId="19DDF6FA" w14:textId="77777777" w:rsidR="009C0261" w:rsidRDefault="009C0261" w:rsidP="00217539">
            <w:pPr>
              <w:pStyle w:val="Odsekzoznamu"/>
              <w:numPr>
                <w:ilvl w:val="0"/>
                <w:numId w:val="45"/>
              </w:numPr>
              <w:spacing w:after="0" w:line="259" w:lineRule="auto"/>
            </w:pPr>
            <w:r>
              <w:t>Zisti, ktorý druh vstupného je výhodnejšie kúpiť, ak skupinu tvoria: rodina s  3 deťmi do 6 rokov, rodina s dvoma deťmi nad 6 rokov, jeden dôchodca a štyria dospelí.</w:t>
            </w:r>
          </w:p>
          <w:p w14:paraId="7358A404" w14:textId="77777777" w:rsidR="009C0261" w:rsidRDefault="009C0261" w:rsidP="00217539">
            <w:pPr>
              <w:pStyle w:val="Odsekzoznamu"/>
              <w:numPr>
                <w:ilvl w:val="0"/>
                <w:numId w:val="45"/>
              </w:numPr>
              <w:spacing w:after="0" w:line="259" w:lineRule="auto"/>
            </w:pPr>
            <w:r>
              <w:t>O akú sumu by sa zvýšila cena vstupného, ak by jeden člen skupiny neovládal slovenský jazyk?</w:t>
            </w:r>
          </w:p>
          <w:p w14:paraId="2A992D6F" w14:textId="77777777" w:rsidR="009C0261" w:rsidRDefault="009C0261" w:rsidP="00217539">
            <w:pPr>
              <w:pStyle w:val="Odsekzoznamu"/>
              <w:numPr>
                <w:ilvl w:val="0"/>
                <w:numId w:val="45"/>
              </w:numPr>
              <w:spacing w:after="0" w:line="259" w:lineRule="auto"/>
            </w:pPr>
            <w:r>
              <w:t xml:space="preserve">Vymenuj, čo návštevník hradu nemôže počas prehliadky expozícií robiť. </w:t>
            </w:r>
          </w:p>
          <w:p w14:paraId="5170B817" w14:textId="77777777" w:rsidR="00AE6137" w:rsidRPr="00E66FFE" w:rsidRDefault="009C0261" w:rsidP="00217539">
            <w:pPr>
              <w:spacing w:after="0"/>
              <w:rPr>
                <w:rFonts w:ascii="Times New Roman" w:hAnsi="Times New Roman"/>
              </w:rPr>
            </w:pPr>
            <w:r>
              <w:t xml:space="preserve">Pracuj s pripravenými materiálmi zo stránky  o Ľupčianskom hrade a cestovným poriadkom. </w:t>
            </w:r>
          </w:p>
        </w:tc>
        <w:bookmarkStart w:id="0" w:name="_GoBack"/>
        <w:bookmarkEnd w:id="0"/>
      </w:tr>
    </w:tbl>
    <w:p w14:paraId="4E696F46" w14:textId="77777777" w:rsidR="00434B1F" w:rsidRDefault="00434B1F" w:rsidP="00B440DB">
      <w:pPr>
        <w:tabs>
          <w:tab w:val="left" w:pos="1114"/>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1"/>
        <w:gridCol w:w="5041"/>
      </w:tblGrid>
      <w:tr w:rsidR="00434B1F" w:rsidRPr="00E66FFE" w14:paraId="44B7A75D" w14:textId="77777777" w:rsidTr="008C7295">
        <w:trPr>
          <w:trHeight w:val="3811"/>
        </w:trPr>
        <w:tc>
          <w:tcPr>
            <w:tcW w:w="9062" w:type="dxa"/>
            <w:gridSpan w:val="2"/>
          </w:tcPr>
          <w:p w14:paraId="3DDEA6D3" w14:textId="77777777" w:rsidR="00434B1F" w:rsidRPr="00E66FFE" w:rsidRDefault="00434B1F" w:rsidP="00E66FFE">
            <w:pPr>
              <w:tabs>
                <w:tab w:val="left" w:pos="1114"/>
              </w:tabs>
              <w:spacing w:after="0" w:line="240" w:lineRule="auto"/>
              <w:rPr>
                <w:rFonts w:ascii="Times New Roman" w:hAnsi="Times New Roman"/>
              </w:rPr>
            </w:pPr>
            <w:r w:rsidRPr="00E66FFE">
              <w:rPr>
                <w:rFonts w:ascii="Times New Roman" w:hAnsi="Times New Roman"/>
                <w:b/>
              </w:rPr>
              <w:t>Záver:</w:t>
            </w:r>
          </w:p>
          <w:p w14:paraId="21B2B0B0" w14:textId="77777777" w:rsidR="00434B1F" w:rsidRDefault="00434B1F" w:rsidP="00E66FFE">
            <w:pPr>
              <w:tabs>
                <w:tab w:val="left" w:pos="1114"/>
              </w:tabs>
              <w:spacing w:after="0" w:line="240" w:lineRule="auto"/>
              <w:rPr>
                <w:rFonts w:ascii="Times New Roman" w:hAnsi="Times New Roman"/>
                <w:b/>
              </w:rPr>
            </w:pPr>
            <w:r w:rsidRPr="00E66FFE">
              <w:rPr>
                <w:rFonts w:ascii="Times New Roman" w:hAnsi="Times New Roman"/>
                <w:b/>
              </w:rPr>
              <w:t>Zhrnutia a odporúčania pre činnosť pedagogických zamestnancov</w:t>
            </w:r>
          </w:p>
          <w:p w14:paraId="5F312714" w14:textId="77777777" w:rsidR="00AD1FDF" w:rsidRDefault="00BD1285" w:rsidP="00BD1285">
            <w:pPr>
              <w:tabs>
                <w:tab w:val="left" w:pos="1114"/>
              </w:tabs>
              <w:spacing w:after="0" w:line="240" w:lineRule="auto"/>
              <w:contextualSpacing/>
              <w:rPr>
                <w:rFonts w:ascii="Times New Roman" w:hAnsi="Times New Roman"/>
              </w:rPr>
            </w:pPr>
            <w:r>
              <w:rPr>
                <w:rFonts w:ascii="Times New Roman" w:hAnsi="Times New Roman"/>
              </w:rPr>
              <w:t>Metodické materiály vytvorené v rámci činnosti pedagogického klubu Čitateľské dielne sa stanú s</w:t>
            </w:r>
            <w:r w:rsidR="00A10B18">
              <w:rPr>
                <w:rFonts w:ascii="Times New Roman" w:hAnsi="Times New Roman"/>
              </w:rPr>
              <w:t>účasťou obsahového aj výkonového štandardu predmetu Čitateľské dielne, ktorý v rámci projektu v</w:t>
            </w:r>
            <w:r>
              <w:rPr>
                <w:rFonts w:ascii="Times New Roman" w:hAnsi="Times New Roman"/>
              </w:rPr>
              <w:t>yučujeme v 5., 7. a 9. ročníku. Ide o</w:t>
            </w:r>
            <w:r w:rsidR="00A10B18">
              <w:rPr>
                <w:rFonts w:ascii="Times New Roman" w:hAnsi="Times New Roman"/>
              </w:rPr>
              <w:t xml:space="preserve"> tvorivé cvičenia vychádzajúce z veku primeraných vecných textov zameraných na rôzne oblasti spoločenských, prírodných a technických vied (napr. kreatívna transformácia textu, tvorivé hry s jazykom). </w:t>
            </w:r>
            <w:r>
              <w:rPr>
                <w:rFonts w:ascii="Times New Roman" w:hAnsi="Times New Roman"/>
              </w:rPr>
              <w:br/>
            </w:r>
            <w:r w:rsidR="00A10B18">
              <w:rPr>
                <w:rFonts w:ascii="Times New Roman" w:hAnsi="Times New Roman"/>
              </w:rPr>
              <w:t xml:space="preserve">Z analýzy zverejnených otázok z testov čitateľskej gramotnosti vyplýva, že málo využívame zadania úloh, ktoré vyžadujú analýzu viacerých textov k jednej téme na následné riešenie úlohy alebo otázky.  Inšpirujúce sú aj rôzne typy textov, ktoré sa pri meraniach PISA používajú. </w:t>
            </w:r>
            <w:r w:rsidR="004F467C">
              <w:rPr>
                <w:rFonts w:ascii="Times New Roman" w:hAnsi="Times New Roman"/>
              </w:rPr>
              <w:t xml:space="preserve">Pri výbere textov </w:t>
            </w:r>
            <w:r>
              <w:rPr>
                <w:rFonts w:ascii="Times New Roman" w:hAnsi="Times New Roman"/>
              </w:rPr>
              <w:t>je potrebné</w:t>
            </w:r>
            <w:r w:rsidR="004F467C">
              <w:rPr>
                <w:rFonts w:ascii="Times New Roman" w:hAnsi="Times New Roman"/>
              </w:rPr>
              <w:t xml:space="preserve"> zameriavať</w:t>
            </w:r>
            <w:r>
              <w:rPr>
                <w:rFonts w:ascii="Times New Roman" w:hAnsi="Times New Roman"/>
              </w:rPr>
              <w:t xml:space="preserve"> sa</w:t>
            </w:r>
            <w:r w:rsidR="004F467C">
              <w:rPr>
                <w:rFonts w:ascii="Times New Roman" w:hAnsi="Times New Roman"/>
              </w:rPr>
              <w:t xml:space="preserve"> na texty obsahovo a tematicky korešpondujúce s témami, s ktorými žiaci pracujú na  iných vyučovacích hodinách. Spoluprácou s vyučujúcimi biológi</w:t>
            </w:r>
            <w:r>
              <w:rPr>
                <w:rFonts w:ascii="Times New Roman" w:hAnsi="Times New Roman"/>
              </w:rPr>
              <w:t>e, chémie, dejepisu, geografie. U</w:t>
            </w:r>
            <w:r w:rsidR="004F467C">
              <w:rPr>
                <w:rFonts w:ascii="Times New Roman" w:hAnsi="Times New Roman"/>
              </w:rPr>
              <w:t>ľahč</w:t>
            </w:r>
            <w:r>
              <w:rPr>
                <w:rFonts w:ascii="Times New Roman" w:hAnsi="Times New Roman"/>
              </w:rPr>
              <w:t>í sa žiakom systematizácia</w:t>
            </w:r>
            <w:r w:rsidR="004F467C">
              <w:rPr>
                <w:rFonts w:ascii="Times New Roman" w:hAnsi="Times New Roman"/>
              </w:rPr>
              <w:t xml:space="preserve"> poznatkov a ich vnímanie v súvislostiach, zvýši</w:t>
            </w:r>
            <w:r>
              <w:rPr>
                <w:rFonts w:ascii="Times New Roman" w:hAnsi="Times New Roman"/>
              </w:rPr>
              <w:t xml:space="preserve"> sa</w:t>
            </w:r>
            <w:r w:rsidR="004F467C">
              <w:rPr>
                <w:rFonts w:ascii="Times New Roman" w:hAnsi="Times New Roman"/>
              </w:rPr>
              <w:t xml:space="preserve"> efektívnosť i úroveň vyučovacieho procesu.</w:t>
            </w:r>
          </w:p>
          <w:p w14:paraId="7BB50D9E" w14:textId="77777777" w:rsidR="004F467C" w:rsidRDefault="004F467C" w:rsidP="004F467C">
            <w:pPr>
              <w:tabs>
                <w:tab w:val="left" w:pos="1114"/>
              </w:tabs>
              <w:spacing w:after="0" w:line="240" w:lineRule="auto"/>
              <w:rPr>
                <w:rFonts w:ascii="Times New Roman" w:hAnsi="Times New Roman"/>
              </w:rPr>
            </w:pPr>
            <w:r>
              <w:rPr>
                <w:rFonts w:ascii="Times New Roman" w:hAnsi="Times New Roman"/>
              </w:rPr>
              <w:t>Čítačky kníh sa budú používať na hodinách čitateľských dielní a literatúry. Budú obsahovať diela autorov, ktorí sú zahrnutí do obsahu učebníc literatúry, a žiaci sa budú môcť lepšie oboznámiť s tvorbou autora, nielen s ukážkou v učebnici. Počet zakúpených čítačiek umožní ich individuálne používanie žiakmi na bežných  hodinách literatúry. Žiaci si budú mať možnosť prečítať doplnkové texty od autorov, ktorí sú zahrnutí do obsahu učebníc literatúry, a žiaci sa budú môcť lepšie oboznámiť s tvorbou autora, nielen s ukážkou v učebnici. Žiakov budeme viesť k tomu, aby si uvedomovali rozdiel medzi čítaním klasických kníh a e-kníh a využívali výhody jedného aj druhého typu médií.</w:t>
            </w:r>
          </w:p>
          <w:p w14:paraId="6BD8610E" w14:textId="77777777" w:rsidR="00AE6137" w:rsidRPr="005646D7" w:rsidRDefault="00AE6137" w:rsidP="008C7295">
            <w:pPr>
              <w:tabs>
                <w:tab w:val="left" w:pos="1114"/>
              </w:tabs>
              <w:spacing w:after="0" w:line="240" w:lineRule="auto"/>
              <w:rPr>
                <w:rFonts w:ascii="Times New Roman" w:hAnsi="Times New Roman"/>
              </w:rPr>
            </w:pPr>
            <w:r>
              <w:rPr>
                <w:rFonts w:ascii="Times New Roman" w:hAnsi="Times New Roman"/>
              </w:rPr>
              <w:t xml:space="preserve">Sebahodnotenie žiakov je neoddeliteľnou súčasťou rozvoja čitateľskej gramotnosti. Výsledky dotazníka poskytli vyučujúcim slovenského jazyka a literatúry spätnú väzbu na prácu s textami pri rozvoji čitateľskej gramotnosti. Z výsledkov dotazníka vyplýva, že </w:t>
            </w:r>
            <w:r w:rsidR="00BD1285">
              <w:rPr>
                <w:rFonts w:ascii="Times New Roman" w:hAnsi="Times New Roman"/>
              </w:rPr>
              <w:t xml:space="preserve">žiaci </w:t>
            </w:r>
            <w:r>
              <w:rPr>
                <w:rFonts w:ascii="Times New Roman" w:hAnsi="Times New Roman"/>
              </w:rPr>
              <w:t xml:space="preserve">si uvedomujú zmysluplnosť a užitočnosť správneho porozumenia čítaným textom, čo je dobrým východiskom pre ďalšiu prácu v rámci rozvoja čitateľskej gramotnosti – žiaci majú vnútornú motiváciu na takýchto úlohách pracovať. Ďalším motivačným činiteľom je vzbudenie záujmu o takéto úlohy – o to sa vyučujúci snažia výberom pútavých textov, ale aj nácvikom rôznych čitateľských stratégií. Priestor na zlepšenie ponúka 28% žiakov, ktorí úlohy na prácu s textom pokladajú za nudné. Z ostatných </w:t>
            </w:r>
            <w:r>
              <w:rPr>
                <w:rFonts w:ascii="Times New Roman" w:hAnsi="Times New Roman"/>
              </w:rPr>
              <w:lastRenderedPageBreak/>
              <w:t xml:space="preserve">odpovedí vyplynulo, že pri nácviku čítania s porozumením je vhodné striedať organizačné formy práce, náročnosť aj časová dotácia na riešenie úloh je pre žiakov prijateľná. Vhodné je proporčne zaraďovať úlohy na výber odpovede a tvorbu odpovede. Nadviazať sa dá aj na kladný vzťah detí k čítaniu, podporovať čítanie kníh podľa vlastného výberu a najmä čítanie beletrie. </w:t>
            </w:r>
          </w:p>
          <w:p w14:paraId="67103D43" w14:textId="77777777" w:rsidR="00AE6137" w:rsidRPr="005646D7" w:rsidRDefault="00AE6137" w:rsidP="00AE6137">
            <w:pPr>
              <w:tabs>
                <w:tab w:val="left" w:pos="1114"/>
              </w:tabs>
              <w:spacing w:after="0" w:line="240" w:lineRule="auto"/>
              <w:rPr>
                <w:rFonts w:ascii="Times New Roman" w:hAnsi="Times New Roman"/>
              </w:rPr>
            </w:pPr>
            <w:r w:rsidRPr="005646D7">
              <w:rPr>
                <w:rFonts w:ascii="Times New Roman" w:hAnsi="Times New Roman"/>
              </w:rPr>
              <w:t xml:space="preserve">Výsledným výstupom aktivít členov klubu </w:t>
            </w:r>
            <w:r w:rsidR="008C7295">
              <w:rPr>
                <w:rFonts w:ascii="Times New Roman" w:hAnsi="Times New Roman"/>
              </w:rPr>
              <w:t>sú</w:t>
            </w:r>
            <w:r w:rsidRPr="005646D7">
              <w:rPr>
                <w:rFonts w:ascii="Times New Roman" w:hAnsi="Times New Roman"/>
              </w:rPr>
              <w:t xml:space="preserve"> pracovné listy </w:t>
            </w:r>
            <w:r w:rsidR="008C7295">
              <w:rPr>
                <w:rFonts w:ascii="Times New Roman" w:hAnsi="Times New Roman"/>
              </w:rPr>
              <w:t xml:space="preserve">Maľovaného čítania, </w:t>
            </w:r>
            <w:r w:rsidRPr="005646D7">
              <w:rPr>
                <w:rFonts w:ascii="Times New Roman" w:hAnsi="Times New Roman"/>
              </w:rPr>
              <w:t xml:space="preserve">využiteľné na hodinách čítania </w:t>
            </w:r>
            <w:r w:rsidR="008C7295">
              <w:rPr>
                <w:rFonts w:ascii="Times New Roman" w:hAnsi="Times New Roman"/>
              </w:rPr>
              <w:t xml:space="preserve">aj </w:t>
            </w:r>
            <w:r w:rsidRPr="005646D7">
              <w:rPr>
                <w:rFonts w:ascii="Times New Roman" w:hAnsi="Times New Roman"/>
              </w:rPr>
              <w:t>u žiakov prvého stupňa. Má súvis s témou komi</w:t>
            </w:r>
            <w:r>
              <w:rPr>
                <w:rFonts w:ascii="Times New Roman" w:hAnsi="Times New Roman"/>
              </w:rPr>
              <w:t>ks</w:t>
            </w:r>
            <w:r w:rsidRPr="005646D7">
              <w:rPr>
                <w:rFonts w:ascii="Times New Roman" w:hAnsi="Times New Roman"/>
              </w:rPr>
              <w:t>ového čítania, ktoré je u detí veľmi obľúbené</w:t>
            </w:r>
            <w:r>
              <w:rPr>
                <w:rFonts w:ascii="Times New Roman" w:hAnsi="Times New Roman"/>
              </w:rPr>
              <w:t>.</w:t>
            </w:r>
          </w:p>
          <w:p w14:paraId="750B11D2" w14:textId="77777777" w:rsidR="00434B1F" w:rsidRPr="00E66FFE" w:rsidRDefault="00AE6137" w:rsidP="00217539">
            <w:pPr>
              <w:tabs>
                <w:tab w:val="left" w:pos="1114"/>
              </w:tabs>
              <w:spacing w:after="0" w:line="240" w:lineRule="auto"/>
              <w:rPr>
                <w:rFonts w:ascii="Times New Roman" w:hAnsi="Times New Roman"/>
              </w:rPr>
            </w:pPr>
            <w:r w:rsidRPr="008C7295">
              <w:rPr>
                <w:rFonts w:ascii="Times New Roman" w:hAnsi="Times New Roman"/>
              </w:rPr>
              <w:t xml:space="preserve">Výsledným výstupom aktivít členov klubu bude systematizácia výsledkov doterajšej činnosti v podobe zbierky textov s úlohami na rozvoj čitateľskej gramotnosti. </w:t>
            </w:r>
          </w:p>
        </w:tc>
      </w:tr>
      <w:tr w:rsidR="00964BBF" w:rsidRPr="00E66FFE" w14:paraId="485BBC21" w14:textId="77777777" w:rsidTr="008C7295">
        <w:trPr>
          <w:trHeight w:val="283"/>
        </w:trPr>
        <w:tc>
          <w:tcPr>
            <w:tcW w:w="4021" w:type="dxa"/>
          </w:tcPr>
          <w:p w14:paraId="549C8136" w14:textId="77777777" w:rsidR="00964BBF" w:rsidRPr="00E66FFE" w:rsidRDefault="00964BBF" w:rsidP="00964BBF">
            <w:pPr>
              <w:pStyle w:val="Odsekzoznamu"/>
              <w:numPr>
                <w:ilvl w:val="0"/>
                <w:numId w:val="13"/>
              </w:numPr>
              <w:tabs>
                <w:tab w:val="left" w:pos="1114"/>
              </w:tabs>
              <w:spacing w:after="0" w:line="240" w:lineRule="auto"/>
              <w:rPr>
                <w:rFonts w:ascii="Times New Roman" w:hAnsi="Times New Roman"/>
              </w:rPr>
            </w:pPr>
            <w:r w:rsidRPr="00E66FFE">
              <w:rPr>
                <w:rFonts w:ascii="Times New Roman" w:hAnsi="Times New Roman"/>
              </w:rPr>
              <w:lastRenderedPageBreak/>
              <w:t>Vypracoval (meno, priezvisko)</w:t>
            </w:r>
          </w:p>
        </w:tc>
        <w:tc>
          <w:tcPr>
            <w:tcW w:w="5041" w:type="dxa"/>
          </w:tcPr>
          <w:p w14:paraId="1315DA13" w14:textId="77777777" w:rsidR="00964BBF" w:rsidRPr="00AD1FDF" w:rsidRDefault="0095258F" w:rsidP="00964BBF">
            <w:pPr>
              <w:pStyle w:val="Odsekzoznamu"/>
              <w:tabs>
                <w:tab w:val="left" w:pos="1114"/>
              </w:tabs>
              <w:spacing w:after="0" w:line="240" w:lineRule="auto"/>
              <w:ind w:left="360"/>
              <w:rPr>
                <w:rFonts w:ascii="Times New Roman" w:hAnsi="Times New Roman"/>
              </w:rPr>
            </w:pPr>
            <w:r w:rsidRPr="00AD1FDF">
              <w:rPr>
                <w:rFonts w:ascii="Times New Roman" w:hAnsi="Times New Roman"/>
              </w:rPr>
              <w:t>Marcela Kramcová</w:t>
            </w:r>
          </w:p>
        </w:tc>
      </w:tr>
      <w:tr w:rsidR="00964BBF" w:rsidRPr="00E66FFE" w14:paraId="7FB55569" w14:textId="77777777" w:rsidTr="008C7295">
        <w:tc>
          <w:tcPr>
            <w:tcW w:w="4021" w:type="dxa"/>
          </w:tcPr>
          <w:p w14:paraId="024D24CB" w14:textId="77777777" w:rsidR="00964BBF" w:rsidRPr="00E66FFE" w:rsidRDefault="00964BBF" w:rsidP="00964BBF">
            <w:pPr>
              <w:pStyle w:val="Odsekzoznamu"/>
              <w:numPr>
                <w:ilvl w:val="0"/>
                <w:numId w:val="13"/>
              </w:numPr>
              <w:tabs>
                <w:tab w:val="left" w:pos="1114"/>
              </w:tabs>
              <w:spacing w:after="0" w:line="240" w:lineRule="auto"/>
              <w:rPr>
                <w:rFonts w:ascii="Times New Roman" w:hAnsi="Times New Roman"/>
              </w:rPr>
            </w:pPr>
            <w:r w:rsidRPr="00E66FFE">
              <w:rPr>
                <w:rFonts w:ascii="Times New Roman" w:hAnsi="Times New Roman"/>
              </w:rPr>
              <w:t>Dátum</w:t>
            </w:r>
          </w:p>
        </w:tc>
        <w:tc>
          <w:tcPr>
            <w:tcW w:w="5041" w:type="dxa"/>
          </w:tcPr>
          <w:p w14:paraId="64893B50" w14:textId="77777777" w:rsidR="00964BBF" w:rsidRPr="00AD1FDF" w:rsidRDefault="008C7295" w:rsidP="00964BBF">
            <w:pPr>
              <w:pStyle w:val="Odsekzoznamu"/>
              <w:tabs>
                <w:tab w:val="left" w:pos="1114"/>
              </w:tabs>
              <w:spacing w:after="0" w:line="240" w:lineRule="auto"/>
              <w:ind w:left="360"/>
              <w:rPr>
                <w:rFonts w:ascii="Times New Roman" w:hAnsi="Times New Roman"/>
              </w:rPr>
            </w:pPr>
            <w:r>
              <w:rPr>
                <w:rFonts w:ascii="Times New Roman" w:hAnsi="Times New Roman"/>
              </w:rPr>
              <w:t>31.01.2021</w:t>
            </w:r>
          </w:p>
        </w:tc>
      </w:tr>
      <w:tr w:rsidR="00964BBF" w:rsidRPr="00E66FFE" w14:paraId="4DDEE784" w14:textId="77777777" w:rsidTr="008C7295">
        <w:tc>
          <w:tcPr>
            <w:tcW w:w="4021" w:type="dxa"/>
          </w:tcPr>
          <w:p w14:paraId="6A9A9CD2" w14:textId="77777777" w:rsidR="00964BBF" w:rsidRPr="00E66FFE" w:rsidRDefault="00964BBF" w:rsidP="00964BBF">
            <w:pPr>
              <w:pStyle w:val="Odsekzoznamu"/>
              <w:numPr>
                <w:ilvl w:val="0"/>
                <w:numId w:val="13"/>
              </w:numPr>
              <w:tabs>
                <w:tab w:val="left" w:pos="1114"/>
              </w:tabs>
              <w:spacing w:after="0" w:line="240" w:lineRule="auto"/>
              <w:rPr>
                <w:rFonts w:ascii="Times New Roman" w:hAnsi="Times New Roman"/>
              </w:rPr>
            </w:pPr>
            <w:r w:rsidRPr="00E66FFE">
              <w:rPr>
                <w:rFonts w:ascii="Times New Roman" w:hAnsi="Times New Roman"/>
              </w:rPr>
              <w:t>Podpis</w:t>
            </w:r>
          </w:p>
        </w:tc>
        <w:tc>
          <w:tcPr>
            <w:tcW w:w="5041" w:type="dxa"/>
          </w:tcPr>
          <w:p w14:paraId="487F11E9" w14:textId="77777777" w:rsidR="00964BBF" w:rsidRPr="00AD1FDF" w:rsidRDefault="00964BBF" w:rsidP="00964BBF">
            <w:pPr>
              <w:pStyle w:val="Odsekzoznamu"/>
              <w:tabs>
                <w:tab w:val="left" w:pos="1114"/>
              </w:tabs>
              <w:spacing w:after="0" w:line="240" w:lineRule="auto"/>
              <w:ind w:left="360"/>
              <w:rPr>
                <w:rFonts w:ascii="Times New Roman" w:hAnsi="Times New Roman"/>
              </w:rPr>
            </w:pPr>
            <w:r w:rsidRPr="00AD1FDF">
              <w:rPr>
                <w:rFonts w:ascii="Times New Roman" w:hAnsi="Times New Roman"/>
              </w:rPr>
              <w:t>.............</w:t>
            </w:r>
          </w:p>
        </w:tc>
      </w:tr>
      <w:tr w:rsidR="00964BBF" w:rsidRPr="00E66FFE" w14:paraId="2ABF280E" w14:textId="77777777" w:rsidTr="008C7295">
        <w:tc>
          <w:tcPr>
            <w:tcW w:w="4021" w:type="dxa"/>
          </w:tcPr>
          <w:p w14:paraId="7B64A4EA" w14:textId="77777777" w:rsidR="00964BBF" w:rsidRPr="00E66FFE" w:rsidRDefault="00964BBF" w:rsidP="00964BBF">
            <w:pPr>
              <w:pStyle w:val="Odsekzoznamu"/>
              <w:numPr>
                <w:ilvl w:val="0"/>
                <w:numId w:val="13"/>
              </w:numPr>
              <w:tabs>
                <w:tab w:val="left" w:pos="1114"/>
              </w:tabs>
              <w:spacing w:after="0" w:line="240" w:lineRule="auto"/>
              <w:rPr>
                <w:rFonts w:ascii="Times New Roman" w:hAnsi="Times New Roman"/>
              </w:rPr>
            </w:pPr>
            <w:r w:rsidRPr="00E66FFE">
              <w:rPr>
                <w:rFonts w:ascii="Times New Roman" w:hAnsi="Times New Roman"/>
              </w:rPr>
              <w:t>Schválil (meno, priezvisko)</w:t>
            </w:r>
          </w:p>
        </w:tc>
        <w:tc>
          <w:tcPr>
            <w:tcW w:w="5041" w:type="dxa"/>
          </w:tcPr>
          <w:p w14:paraId="5F17AFC6" w14:textId="77777777" w:rsidR="00964BBF" w:rsidRPr="00AD1FDF" w:rsidRDefault="0095258F" w:rsidP="00964BBF">
            <w:pPr>
              <w:pStyle w:val="Odsekzoznamu"/>
              <w:tabs>
                <w:tab w:val="left" w:pos="1114"/>
              </w:tabs>
              <w:spacing w:after="0" w:line="240" w:lineRule="auto"/>
              <w:ind w:left="360"/>
              <w:rPr>
                <w:rFonts w:ascii="Times New Roman" w:hAnsi="Times New Roman"/>
              </w:rPr>
            </w:pPr>
            <w:r w:rsidRPr="00AD1FDF">
              <w:rPr>
                <w:rFonts w:ascii="Times New Roman" w:hAnsi="Times New Roman"/>
              </w:rPr>
              <w:t>Jana Jamrišková, Marcel Hlaváč</w:t>
            </w:r>
          </w:p>
        </w:tc>
      </w:tr>
      <w:tr w:rsidR="00964BBF" w:rsidRPr="00E66FFE" w14:paraId="3E7188D1" w14:textId="77777777" w:rsidTr="008C7295">
        <w:tc>
          <w:tcPr>
            <w:tcW w:w="4021" w:type="dxa"/>
          </w:tcPr>
          <w:p w14:paraId="027074DC" w14:textId="77777777" w:rsidR="00964BBF" w:rsidRPr="00E66FFE" w:rsidRDefault="00964BBF" w:rsidP="00964BBF">
            <w:pPr>
              <w:pStyle w:val="Odsekzoznamu"/>
              <w:numPr>
                <w:ilvl w:val="0"/>
                <w:numId w:val="13"/>
              </w:numPr>
              <w:tabs>
                <w:tab w:val="left" w:pos="1114"/>
              </w:tabs>
              <w:spacing w:after="0" w:line="240" w:lineRule="auto"/>
              <w:rPr>
                <w:rFonts w:ascii="Times New Roman" w:hAnsi="Times New Roman"/>
              </w:rPr>
            </w:pPr>
            <w:r w:rsidRPr="00E66FFE">
              <w:rPr>
                <w:rFonts w:ascii="Times New Roman" w:hAnsi="Times New Roman"/>
              </w:rPr>
              <w:t>Dátum</w:t>
            </w:r>
          </w:p>
        </w:tc>
        <w:tc>
          <w:tcPr>
            <w:tcW w:w="5041" w:type="dxa"/>
          </w:tcPr>
          <w:p w14:paraId="2F3FD23F" w14:textId="77777777" w:rsidR="00964BBF" w:rsidRPr="00AD1FDF" w:rsidRDefault="008C7295" w:rsidP="00964BBF">
            <w:pPr>
              <w:pStyle w:val="Odsekzoznamu"/>
              <w:tabs>
                <w:tab w:val="left" w:pos="1114"/>
              </w:tabs>
              <w:spacing w:after="0" w:line="240" w:lineRule="auto"/>
              <w:ind w:left="360"/>
              <w:rPr>
                <w:rFonts w:ascii="Times New Roman" w:hAnsi="Times New Roman"/>
              </w:rPr>
            </w:pPr>
            <w:r>
              <w:rPr>
                <w:rFonts w:ascii="Times New Roman" w:hAnsi="Times New Roman"/>
              </w:rPr>
              <w:t>31.01.2021</w:t>
            </w:r>
          </w:p>
        </w:tc>
      </w:tr>
      <w:tr w:rsidR="00964BBF" w:rsidRPr="00E66FFE" w14:paraId="49EF9F6D" w14:textId="77777777" w:rsidTr="008C7295">
        <w:tc>
          <w:tcPr>
            <w:tcW w:w="4021" w:type="dxa"/>
          </w:tcPr>
          <w:p w14:paraId="249A80CF" w14:textId="77777777" w:rsidR="00964BBF" w:rsidRPr="00E66FFE" w:rsidRDefault="00964BBF" w:rsidP="00964BBF">
            <w:pPr>
              <w:pStyle w:val="Odsekzoznamu"/>
              <w:numPr>
                <w:ilvl w:val="0"/>
                <w:numId w:val="13"/>
              </w:numPr>
              <w:tabs>
                <w:tab w:val="left" w:pos="1114"/>
              </w:tabs>
              <w:spacing w:after="0" w:line="240" w:lineRule="auto"/>
              <w:rPr>
                <w:rFonts w:ascii="Times New Roman" w:hAnsi="Times New Roman"/>
              </w:rPr>
            </w:pPr>
            <w:r w:rsidRPr="00E66FFE">
              <w:rPr>
                <w:rFonts w:ascii="Times New Roman" w:hAnsi="Times New Roman"/>
              </w:rPr>
              <w:t>Podpis</w:t>
            </w:r>
          </w:p>
        </w:tc>
        <w:tc>
          <w:tcPr>
            <w:tcW w:w="5041" w:type="dxa"/>
          </w:tcPr>
          <w:p w14:paraId="564C5898" w14:textId="77777777" w:rsidR="00964BBF" w:rsidRPr="00AD1FDF" w:rsidRDefault="00964BBF" w:rsidP="00964BBF">
            <w:pPr>
              <w:pStyle w:val="Odsekzoznamu"/>
              <w:tabs>
                <w:tab w:val="left" w:pos="1114"/>
              </w:tabs>
              <w:spacing w:after="0" w:line="240" w:lineRule="auto"/>
              <w:ind w:left="360"/>
              <w:rPr>
                <w:rFonts w:ascii="Times New Roman" w:hAnsi="Times New Roman"/>
              </w:rPr>
            </w:pPr>
            <w:r w:rsidRPr="00AD1FDF">
              <w:rPr>
                <w:rFonts w:ascii="Times New Roman" w:hAnsi="Times New Roman"/>
              </w:rPr>
              <w:t>.............</w:t>
            </w:r>
          </w:p>
        </w:tc>
      </w:tr>
    </w:tbl>
    <w:p w14:paraId="08C3FB22" w14:textId="77777777" w:rsidR="00434B1F" w:rsidRPr="005361EC" w:rsidRDefault="00434B1F" w:rsidP="002E6905">
      <w:pPr>
        <w:jc w:val="center"/>
        <w:rPr>
          <w:rFonts w:ascii="Times New Roman" w:hAnsi="Times New Roman"/>
          <w:b/>
          <w:sz w:val="28"/>
          <w:szCs w:val="28"/>
        </w:rPr>
      </w:pPr>
      <w:r>
        <w:rPr>
          <w:rFonts w:ascii="Times New Roman" w:hAnsi="Times New Roman"/>
          <w:b/>
          <w:sz w:val="28"/>
          <w:szCs w:val="28"/>
        </w:rPr>
        <w:t>Pokyny k </w:t>
      </w:r>
      <w:r w:rsidRPr="005361EC">
        <w:rPr>
          <w:rFonts w:ascii="Times New Roman" w:hAnsi="Times New Roman"/>
          <w:b/>
          <w:sz w:val="28"/>
          <w:szCs w:val="28"/>
        </w:rPr>
        <w:t>vyplneni</w:t>
      </w:r>
      <w:r>
        <w:rPr>
          <w:rFonts w:ascii="Times New Roman" w:hAnsi="Times New Roman"/>
          <w:b/>
          <w:sz w:val="28"/>
          <w:szCs w:val="28"/>
        </w:rPr>
        <w:t>u Písomného výstupu pedagogického klubu:</w:t>
      </w:r>
    </w:p>
    <w:p w14:paraId="6185F55B" w14:textId="77777777" w:rsidR="00434B1F" w:rsidRDefault="00434B1F" w:rsidP="00B440DB">
      <w:pPr>
        <w:tabs>
          <w:tab w:val="left" w:pos="1114"/>
        </w:tabs>
        <w:rPr>
          <w:rFonts w:ascii="Times New Roman" w:hAnsi="Times New Roman"/>
        </w:rPr>
      </w:pPr>
      <w:r>
        <w:rPr>
          <w:rFonts w:ascii="Times New Roman" w:hAnsi="Times New Roman"/>
        </w:rPr>
        <w:tab/>
        <w:t xml:space="preserve">Písomný výstup zahrňuje napr. osvedčenú pedagogickú prax, analýzu s odporúčaniami, správu s odporúčaniami. Vypracováva sa jeden písomný výstup za polrok. </w:t>
      </w:r>
    </w:p>
    <w:p w14:paraId="6B229220" w14:textId="77777777" w:rsidR="00434B1F" w:rsidRDefault="00434B1F" w:rsidP="00446402">
      <w:pPr>
        <w:pStyle w:val="Odsekzoznamu"/>
        <w:numPr>
          <w:ilvl w:val="0"/>
          <w:numId w:val="4"/>
        </w:numPr>
        <w:tabs>
          <w:tab w:val="left" w:pos="1114"/>
        </w:tabs>
        <w:jc w:val="both"/>
        <w:rPr>
          <w:rFonts w:ascii="Times New Roman" w:hAnsi="Times New Roman"/>
        </w:rPr>
      </w:pPr>
      <w:r w:rsidRPr="005361EC">
        <w:rPr>
          <w:rFonts w:ascii="Times New Roman" w:hAnsi="Times New Roman"/>
        </w:rPr>
        <w:t>V riadku Prioritná os –</w:t>
      </w:r>
      <w:r>
        <w:rPr>
          <w:rFonts w:ascii="Times New Roman" w:hAnsi="Times New Roman"/>
        </w:rPr>
        <w:t xml:space="preserve"> Vzdelávanie</w:t>
      </w:r>
    </w:p>
    <w:p w14:paraId="284CCF4F" w14:textId="77777777" w:rsidR="00434B1F" w:rsidRPr="00D2060B" w:rsidRDefault="00434B1F" w:rsidP="0034733D">
      <w:pPr>
        <w:pStyle w:val="Odsekzoznamu"/>
        <w:numPr>
          <w:ilvl w:val="0"/>
          <w:numId w:val="4"/>
        </w:numPr>
        <w:tabs>
          <w:tab w:val="left" w:pos="1114"/>
        </w:tabs>
        <w:jc w:val="both"/>
        <w:rPr>
          <w:rFonts w:ascii="Times New Roman" w:hAnsi="Times New Roman"/>
        </w:rPr>
      </w:pPr>
      <w:r w:rsidRPr="00D2060B">
        <w:rPr>
          <w:rFonts w:ascii="Times New Roman" w:hAnsi="Times New Roman"/>
        </w:rPr>
        <w:t>V riadku špecifický cieľ – riadok bude vyplnený v zmysle zmluvy o poskytnutí NFP</w:t>
      </w:r>
    </w:p>
    <w:p w14:paraId="25B9E2F1" w14:textId="77777777" w:rsidR="00434B1F" w:rsidRPr="005361EC" w:rsidRDefault="00434B1F" w:rsidP="00446402">
      <w:pPr>
        <w:pStyle w:val="Odsekzoznamu"/>
        <w:numPr>
          <w:ilvl w:val="0"/>
          <w:numId w:val="4"/>
        </w:numPr>
        <w:tabs>
          <w:tab w:val="left" w:pos="1114"/>
        </w:tabs>
        <w:jc w:val="both"/>
        <w:rPr>
          <w:rFonts w:ascii="Times New Roman" w:hAnsi="Times New Roman"/>
        </w:rPr>
      </w:pPr>
      <w:r w:rsidRPr="005361EC">
        <w:rPr>
          <w:rFonts w:ascii="Times New Roman" w:hAnsi="Times New Roman"/>
        </w:rPr>
        <w:t>V riadku Prijímateľ -  uvedie sa názov prijímateľa podľa zmluvy o poskytnutí nenávratného finančného príspevku (ďalej len "zmluva o NFP")</w:t>
      </w:r>
    </w:p>
    <w:p w14:paraId="6743F7D6" w14:textId="77777777" w:rsidR="00434B1F" w:rsidRPr="005361EC" w:rsidRDefault="00434B1F" w:rsidP="00446402">
      <w:pPr>
        <w:pStyle w:val="Odsekzoznamu"/>
        <w:numPr>
          <w:ilvl w:val="0"/>
          <w:numId w:val="4"/>
        </w:numPr>
        <w:tabs>
          <w:tab w:val="left" w:pos="1114"/>
        </w:tabs>
        <w:jc w:val="both"/>
        <w:rPr>
          <w:rFonts w:ascii="Times New Roman" w:hAnsi="Times New Roman"/>
        </w:rPr>
      </w:pPr>
      <w:r w:rsidRPr="005361EC">
        <w:rPr>
          <w:rFonts w:ascii="Times New Roman" w:hAnsi="Times New Roman"/>
        </w:rPr>
        <w:t xml:space="preserve">V riadku Názov projektu -  uvedie sa úplný názov projektu podľa zmluvy NFP, nepoužíva sa skrátený názov projektu </w:t>
      </w:r>
    </w:p>
    <w:p w14:paraId="3587C71A" w14:textId="77777777" w:rsidR="00434B1F" w:rsidRPr="005361EC" w:rsidRDefault="00434B1F" w:rsidP="00A66C9D">
      <w:pPr>
        <w:pStyle w:val="Odsekzoznamu"/>
        <w:numPr>
          <w:ilvl w:val="0"/>
          <w:numId w:val="4"/>
        </w:numPr>
        <w:tabs>
          <w:tab w:val="left" w:pos="1114"/>
        </w:tabs>
        <w:jc w:val="both"/>
        <w:rPr>
          <w:rFonts w:ascii="Times New Roman" w:hAnsi="Times New Roman"/>
        </w:rPr>
      </w:pPr>
      <w:r w:rsidRPr="005361EC">
        <w:rPr>
          <w:rFonts w:ascii="Times New Roman" w:hAnsi="Times New Roman"/>
        </w:rPr>
        <w:t xml:space="preserve">V riadku Kód </w:t>
      </w:r>
      <w:r>
        <w:rPr>
          <w:rFonts w:ascii="Times New Roman" w:hAnsi="Times New Roman"/>
        </w:rPr>
        <w:t>projektu ITMS2014+</w:t>
      </w:r>
      <w:r w:rsidRPr="005361EC">
        <w:rPr>
          <w:rFonts w:ascii="Times New Roman" w:hAnsi="Times New Roman"/>
        </w:rPr>
        <w:t xml:space="preserve"> - uvedie sa kód projektu podľa zmluvy NFP</w:t>
      </w:r>
    </w:p>
    <w:p w14:paraId="34EDFBAD" w14:textId="77777777" w:rsidR="00434B1F" w:rsidRDefault="00434B1F" w:rsidP="00446402">
      <w:pPr>
        <w:pStyle w:val="Odsekzoznamu"/>
        <w:numPr>
          <w:ilvl w:val="0"/>
          <w:numId w:val="4"/>
        </w:numPr>
        <w:tabs>
          <w:tab w:val="left" w:pos="1114"/>
        </w:tabs>
        <w:jc w:val="both"/>
        <w:rPr>
          <w:rFonts w:ascii="Times New Roman" w:hAnsi="Times New Roman"/>
        </w:rPr>
      </w:pPr>
      <w:r w:rsidRPr="004F368A">
        <w:rPr>
          <w:rFonts w:ascii="Times New Roman" w:hAnsi="Times New Roman"/>
        </w:rPr>
        <w:t xml:space="preserve">V riadku Názov </w:t>
      </w:r>
      <w:r>
        <w:rPr>
          <w:rFonts w:ascii="Times New Roman" w:hAnsi="Times New Roman"/>
        </w:rPr>
        <w:t xml:space="preserve">pedagogického </w:t>
      </w:r>
      <w:r w:rsidRPr="004F368A">
        <w:rPr>
          <w:rFonts w:ascii="Times New Roman" w:hAnsi="Times New Roman"/>
        </w:rPr>
        <w:t xml:space="preserve">klubu </w:t>
      </w:r>
      <w:r>
        <w:rPr>
          <w:rFonts w:ascii="Times New Roman" w:hAnsi="Times New Roman"/>
        </w:rPr>
        <w:t>(ďalej aj „klub“)</w:t>
      </w:r>
      <w:r w:rsidRPr="004F368A">
        <w:rPr>
          <w:rFonts w:ascii="Times New Roman" w:hAnsi="Times New Roman"/>
        </w:rPr>
        <w:t xml:space="preserve"> – uvedie sa  </w:t>
      </w:r>
      <w:r>
        <w:rPr>
          <w:rFonts w:ascii="Times New Roman" w:hAnsi="Times New Roman"/>
        </w:rPr>
        <w:t xml:space="preserve">celý </w:t>
      </w:r>
      <w:r w:rsidRPr="004F368A">
        <w:rPr>
          <w:rFonts w:ascii="Times New Roman" w:hAnsi="Times New Roman"/>
        </w:rPr>
        <w:t xml:space="preserve">názov klubu </w:t>
      </w:r>
    </w:p>
    <w:p w14:paraId="28DCDD69" w14:textId="77777777" w:rsidR="00434B1F" w:rsidRDefault="00434B1F" w:rsidP="00446402">
      <w:pPr>
        <w:pStyle w:val="Odsekzoznamu"/>
        <w:numPr>
          <w:ilvl w:val="0"/>
          <w:numId w:val="4"/>
        </w:numPr>
        <w:tabs>
          <w:tab w:val="left" w:pos="1114"/>
        </w:tabs>
        <w:jc w:val="both"/>
        <w:rPr>
          <w:rFonts w:ascii="Times New Roman" w:hAnsi="Times New Roman"/>
        </w:rPr>
      </w:pPr>
      <w:r w:rsidRPr="004F368A">
        <w:rPr>
          <w:rFonts w:ascii="Times New Roman" w:hAnsi="Times New Roman"/>
        </w:rPr>
        <w:t xml:space="preserve">V riadku </w:t>
      </w:r>
      <w:r>
        <w:rPr>
          <w:rFonts w:ascii="Times New Roman" w:hAnsi="Times New Roman"/>
        </w:rPr>
        <w:t>Meno koordinátora pedagogického klubu – uvedie sa celé meno a priezvisko koordinátora klubu</w:t>
      </w:r>
    </w:p>
    <w:p w14:paraId="3C26DC83" w14:textId="77777777" w:rsidR="00434B1F" w:rsidRDefault="00434B1F" w:rsidP="00446402">
      <w:pPr>
        <w:pStyle w:val="Odsekzoznamu"/>
        <w:numPr>
          <w:ilvl w:val="0"/>
          <w:numId w:val="4"/>
        </w:numPr>
        <w:tabs>
          <w:tab w:val="left" w:pos="1114"/>
        </w:tabs>
        <w:jc w:val="both"/>
        <w:rPr>
          <w:rFonts w:ascii="Times New Roman" w:hAnsi="Times New Roman"/>
        </w:rPr>
      </w:pPr>
      <w:r w:rsidRPr="00F11A4B">
        <w:rPr>
          <w:rFonts w:ascii="Times New Roman" w:hAnsi="Times New Roman"/>
        </w:rPr>
        <w:t xml:space="preserve">V riadku </w:t>
      </w:r>
      <w:r>
        <w:rPr>
          <w:rFonts w:ascii="Times New Roman" w:hAnsi="Times New Roman"/>
        </w:rPr>
        <w:t>Š</w:t>
      </w:r>
      <w:r w:rsidRPr="00F11A4B">
        <w:rPr>
          <w:rFonts w:ascii="Times New Roman" w:hAnsi="Times New Roman"/>
        </w:rPr>
        <w:t>kolský polrok -  výber z dvoch možnosti</w:t>
      </w:r>
      <w:r>
        <w:rPr>
          <w:rFonts w:ascii="Times New Roman" w:hAnsi="Times New Roman"/>
        </w:rPr>
        <w:t xml:space="preserve"> – vypracuje sa za každý polrok zvlášť</w:t>
      </w:r>
    </w:p>
    <w:p w14:paraId="39E65F7D" w14:textId="77777777" w:rsidR="00434B1F" w:rsidRDefault="00434B1F" w:rsidP="00F11A4B">
      <w:pPr>
        <w:pStyle w:val="Odsekzoznamu"/>
        <w:numPr>
          <w:ilvl w:val="0"/>
          <w:numId w:val="7"/>
        </w:numPr>
        <w:tabs>
          <w:tab w:val="left" w:pos="1114"/>
        </w:tabs>
        <w:jc w:val="both"/>
        <w:rPr>
          <w:rFonts w:ascii="Times New Roman" w:hAnsi="Times New Roman"/>
        </w:rPr>
      </w:pPr>
      <w:r w:rsidRPr="00F11A4B">
        <w:rPr>
          <w:rFonts w:ascii="Times New Roman" w:hAnsi="Times New Roman"/>
        </w:rPr>
        <w:t xml:space="preserve">september RRRR – január RRRR </w:t>
      </w:r>
    </w:p>
    <w:p w14:paraId="55EA0657" w14:textId="77777777" w:rsidR="00434B1F" w:rsidRPr="00A66C9D" w:rsidRDefault="00434B1F" w:rsidP="00A66C9D">
      <w:pPr>
        <w:pStyle w:val="Odsekzoznamu"/>
        <w:numPr>
          <w:ilvl w:val="0"/>
          <w:numId w:val="7"/>
        </w:numPr>
        <w:tabs>
          <w:tab w:val="left" w:pos="1114"/>
        </w:tabs>
        <w:jc w:val="both"/>
        <w:rPr>
          <w:rFonts w:ascii="Times New Roman" w:hAnsi="Times New Roman"/>
        </w:rPr>
      </w:pPr>
      <w:r w:rsidRPr="00F11A4B">
        <w:rPr>
          <w:rFonts w:ascii="Times New Roman" w:hAnsi="Times New Roman"/>
        </w:rPr>
        <w:t xml:space="preserve">február RRRR – jún RRRR </w:t>
      </w:r>
    </w:p>
    <w:p w14:paraId="0E021FD6" w14:textId="77777777" w:rsidR="00434B1F" w:rsidRPr="00A66C9D" w:rsidRDefault="00434B1F" w:rsidP="00A66C9D">
      <w:pPr>
        <w:pStyle w:val="Odsekzoznamu"/>
        <w:numPr>
          <w:ilvl w:val="0"/>
          <w:numId w:val="4"/>
        </w:numPr>
        <w:tabs>
          <w:tab w:val="left" w:pos="1114"/>
        </w:tabs>
        <w:jc w:val="both"/>
        <w:rPr>
          <w:rFonts w:ascii="Times New Roman" w:hAnsi="Times New Roman"/>
        </w:rPr>
      </w:pPr>
      <w:r>
        <w:rPr>
          <w:rFonts w:ascii="Times New Roman" w:hAnsi="Times New Roman"/>
        </w:rPr>
        <w:t>V riadku Odkaz na webové sídlo zverejnenej správy – uvedie sa odkaz / link na webovú stránku, kde je písomný výstup zverejnený</w:t>
      </w:r>
    </w:p>
    <w:p w14:paraId="028BFB42" w14:textId="77777777" w:rsidR="00434B1F" w:rsidRDefault="00434B1F" w:rsidP="00446402">
      <w:pPr>
        <w:pStyle w:val="Odsekzoznamu"/>
        <w:numPr>
          <w:ilvl w:val="0"/>
          <w:numId w:val="4"/>
        </w:numPr>
        <w:tabs>
          <w:tab w:val="left" w:pos="1114"/>
        </w:tabs>
        <w:jc w:val="both"/>
        <w:rPr>
          <w:rFonts w:ascii="Times New Roman" w:hAnsi="Times New Roman"/>
        </w:rPr>
      </w:pPr>
      <w:r>
        <w:rPr>
          <w:rFonts w:ascii="Times New Roman" w:hAnsi="Times New Roman"/>
        </w:rPr>
        <w:t>V tabuľkách Úvod ,Jadro a Záver</w:t>
      </w:r>
      <w:r w:rsidRPr="00F11A4B">
        <w:rPr>
          <w:rFonts w:ascii="Times New Roman" w:hAnsi="Times New Roman"/>
        </w:rPr>
        <w:t xml:space="preserve"> </w:t>
      </w:r>
      <w:r>
        <w:rPr>
          <w:rFonts w:ascii="Times New Roman" w:hAnsi="Times New Roman"/>
        </w:rPr>
        <w:t xml:space="preserve">sa popíše výstup v požadovanej štruktúre </w:t>
      </w:r>
    </w:p>
    <w:p w14:paraId="4F32D463" w14:textId="77777777" w:rsidR="00434B1F" w:rsidRDefault="00434B1F" w:rsidP="00446402">
      <w:pPr>
        <w:pStyle w:val="Odsekzoznamu"/>
        <w:numPr>
          <w:ilvl w:val="0"/>
          <w:numId w:val="4"/>
        </w:numPr>
        <w:tabs>
          <w:tab w:val="left" w:pos="1114"/>
        </w:tabs>
        <w:jc w:val="both"/>
        <w:rPr>
          <w:rFonts w:ascii="Times New Roman" w:hAnsi="Times New Roman"/>
        </w:rPr>
      </w:pPr>
      <w:r w:rsidRPr="00FD3420">
        <w:rPr>
          <w:rFonts w:ascii="Times New Roman" w:hAnsi="Times New Roman"/>
        </w:rPr>
        <w:t xml:space="preserve">V riadku Vypracoval – uvedie sa celé meno a priezvisko </w:t>
      </w:r>
      <w:r>
        <w:rPr>
          <w:rFonts w:ascii="Times New Roman" w:hAnsi="Times New Roman"/>
        </w:rPr>
        <w:t>osoby/osôb (členov klubu), ktorá</w:t>
      </w:r>
      <w:r w:rsidRPr="00FD3420">
        <w:rPr>
          <w:rFonts w:ascii="Times New Roman" w:hAnsi="Times New Roman"/>
        </w:rPr>
        <w:t xml:space="preserve"> </w:t>
      </w:r>
      <w:r>
        <w:rPr>
          <w:rFonts w:ascii="Times New Roman" w:hAnsi="Times New Roman"/>
        </w:rPr>
        <w:t>písomný výstup</w:t>
      </w:r>
      <w:r w:rsidRPr="00FD3420">
        <w:rPr>
          <w:rFonts w:ascii="Times New Roman" w:hAnsi="Times New Roman"/>
        </w:rPr>
        <w:t xml:space="preserve"> vypracoval</w:t>
      </w:r>
      <w:r>
        <w:rPr>
          <w:rFonts w:ascii="Times New Roman" w:hAnsi="Times New Roman"/>
        </w:rPr>
        <w:t>a  </w:t>
      </w:r>
    </w:p>
    <w:p w14:paraId="6C0AC9C2" w14:textId="77777777" w:rsidR="00434B1F" w:rsidRPr="00FD3420" w:rsidRDefault="00434B1F" w:rsidP="00446402">
      <w:pPr>
        <w:pStyle w:val="Odsekzoznamu"/>
        <w:numPr>
          <w:ilvl w:val="0"/>
          <w:numId w:val="4"/>
        </w:numPr>
        <w:tabs>
          <w:tab w:val="left" w:pos="1114"/>
        </w:tabs>
        <w:jc w:val="both"/>
        <w:rPr>
          <w:rFonts w:ascii="Times New Roman" w:hAnsi="Times New Roman"/>
        </w:rPr>
      </w:pPr>
      <w:r>
        <w:rPr>
          <w:rFonts w:ascii="Times New Roman" w:hAnsi="Times New Roman"/>
        </w:rPr>
        <w:t>V riadku Dátum – uvedie sa dátum vypracovania písomného výstupu</w:t>
      </w:r>
    </w:p>
    <w:p w14:paraId="74EB089E" w14:textId="77777777" w:rsidR="00434B1F" w:rsidRDefault="00434B1F" w:rsidP="00446402">
      <w:pPr>
        <w:pStyle w:val="Odsekzoznamu"/>
        <w:numPr>
          <w:ilvl w:val="0"/>
          <w:numId w:val="4"/>
        </w:numPr>
        <w:tabs>
          <w:tab w:val="left" w:pos="1114"/>
        </w:tabs>
        <w:jc w:val="both"/>
        <w:rPr>
          <w:rFonts w:ascii="Times New Roman" w:hAnsi="Times New Roman"/>
        </w:rPr>
      </w:pPr>
      <w:r w:rsidRPr="00FD3420">
        <w:rPr>
          <w:rFonts w:ascii="Times New Roman" w:hAnsi="Times New Roman"/>
        </w:rPr>
        <w:t>V riadku Podpis – osoba</w:t>
      </w:r>
      <w:r>
        <w:rPr>
          <w:rFonts w:ascii="Times New Roman" w:hAnsi="Times New Roman"/>
        </w:rPr>
        <w:t>/osoby</w:t>
      </w:r>
      <w:r w:rsidRPr="00FD3420">
        <w:rPr>
          <w:rFonts w:ascii="Times New Roman" w:hAnsi="Times New Roman"/>
        </w:rPr>
        <w:t xml:space="preserve">, ktorá </w:t>
      </w:r>
      <w:r>
        <w:rPr>
          <w:rFonts w:ascii="Times New Roman" w:hAnsi="Times New Roman"/>
        </w:rPr>
        <w:t>písomný výstup</w:t>
      </w:r>
      <w:r w:rsidRPr="00FD3420">
        <w:rPr>
          <w:rFonts w:ascii="Times New Roman" w:hAnsi="Times New Roman"/>
        </w:rPr>
        <w:t xml:space="preserve"> vypracovala sa vlastnoručne   podpíše</w:t>
      </w:r>
    </w:p>
    <w:p w14:paraId="77B67A06" w14:textId="77777777" w:rsidR="00434B1F" w:rsidRDefault="00434B1F" w:rsidP="00446402">
      <w:pPr>
        <w:pStyle w:val="Odsekzoznamu"/>
        <w:numPr>
          <w:ilvl w:val="0"/>
          <w:numId w:val="4"/>
        </w:numPr>
        <w:tabs>
          <w:tab w:val="left" w:pos="1114"/>
        </w:tabs>
        <w:jc w:val="both"/>
        <w:rPr>
          <w:rFonts w:ascii="Times New Roman" w:hAnsi="Times New Roman"/>
        </w:rPr>
      </w:pPr>
      <w:r w:rsidRPr="00FD3420">
        <w:rPr>
          <w:rFonts w:ascii="Times New Roman" w:hAnsi="Times New Roman"/>
        </w:rPr>
        <w:t>V riadku Schválil - uvedie sa ce</w:t>
      </w:r>
      <w:r>
        <w:rPr>
          <w:rFonts w:ascii="Times New Roman" w:hAnsi="Times New Roman"/>
        </w:rPr>
        <w:t>lé meno a priezvisko osoby, ktorá písomný výstup</w:t>
      </w:r>
      <w:r w:rsidRPr="00FD3420">
        <w:rPr>
          <w:rFonts w:ascii="Times New Roman" w:hAnsi="Times New Roman"/>
        </w:rPr>
        <w:t xml:space="preserve"> schválil</w:t>
      </w:r>
      <w:r>
        <w:rPr>
          <w:rFonts w:ascii="Times New Roman" w:hAnsi="Times New Roman"/>
        </w:rPr>
        <w:t>a (koordinátor klubu/vedúci klubu učiteľov</w:t>
      </w:r>
      <w:r w:rsidRPr="00FD3420">
        <w:rPr>
          <w:rFonts w:ascii="Times New Roman" w:hAnsi="Times New Roman"/>
        </w:rPr>
        <w:t xml:space="preserve">) </w:t>
      </w:r>
    </w:p>
    <w:p w14:paraId="2E743649" w14:textId="77777777" w:rsidR="00434B1F" w:rsidRDefault="00434B1F" w:rsidP="008F62F0">
      <w:pPr>
        <w:pStyle w:val="Odsekzoznamu"/>
        <w:numPr>
          <w:ilvl w:val="0"/>
          <w:numId w:val="4"/>
        </w:numPr>
        <w:tabs>
          <w:tab w:val="left" w:pos="1114"/>
        </w:tabs>
        <w:jc w:val="both"/>
        <w:rPr>
          <w:rFonts w:ascii="Times New Roman" w:hAnsi="Times New Roman"/>
        </w:rPr>
      </w:pPr>
      <w:r w:rsidRPr="001F2044">
        <w:rPr>
          <w:rFonts w:ascii="Times New Roman" w:hAnsi="Times New Roman"/>
        </w:rPr>
        <w:t xml:space="preserve">V riadku Dátum – uvedie sa dátum schválenia </w:t>
      </w:r>
      <w:r>
        <w:rPr>
          <w:rFonts w:ascii="Times New Roman" w:hAnsi="Times New Roman"/>
        </w:rPr>
        <w:t>písomného výstupu</w:t>
      </w:r>
      <w:r w:rsidRPr="001F2044">
        <w:rPr>
          <w:rFonts w:ascii="Times New Roman" w:hAnsi="Times New Roman"/>
        </w:rPr>
        <w:t xml:space="preserve"> </w:t>
      </w:r>
    </w:p>
    <w:p w14:paraId="3B535CF8" w14:textId="77777777" w:rsidR="00434B1F" w:rsidRPr="008C7295" w:rsidRDefault="00434B1F" w:rsidP="00716D21">
      <w:pPr>
        <w:pStyle w:val="Odsekzoznamu"/>
        <w:numPr>
          <w:ilvl w:val="0"/>
          <w:numId w:val="4"/>
        </w:numPr>
        <w:tabs>
          <w:tab w:val="left" w:pos="1114"/>
        </w:tabs>
        <w:jc w:val="both"/>
        <w:rPr>
          <w:rFonts w:ascii="Times New Roman" w:hAnsi="Times New Roman"/>
        </w:rPr>
      </w:pPr>
      <w:r w:rsidRPr="008C7295">
        <w:rPr>
          <w:rFonts w:ascii="Times New Roman" w:hAnsi="Times New Roman"/>
        </w:rPr>
        <w:t>V riadku Podpis – osoba, ktorá písomný výstup schválila sa vlastnoručne podpíše.</w:t>
      </w:r>
    </w:p>
    <w:sectPr w:rsidR="00434B1F" w:rsidRPr="008C7295" w:rsidSect="00FC68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87BB7D" w14:textId="77777777" w:rsidR="008B1A7C" w:rsidRDefault="008B1A7C" w:rsidP="00CF35D8">
      <w:pPr>
        <w:spacing w:after="0" w:line="240" w:lineRule="auto"/>
      </w:pPr>
      <w:r>
        <w:separator/>
      </w:r>
    </w:p>
  </w:endnote>
  <w:endnote w:type="continuationSeparator" w:id="0">
    <w:p w14:paraId="547A800B" w14:textId="77777777" w:rsidR="008B1A7C" w:rsidRDefault="008B1A7C" w:rsidP="00CF3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892B3" w14:textId="77777777" w:rsidR="008B1A7C" w:rsidRDefault="008B1A7C" w:rsidP="00CF35D8">
      <w:pPr>
        <w:spacing w:after="0" w:line="240" w:lineRule="auto"/>
      </w:pPr>
      <w:r>
        <w:separator/>
      </w:r>
    </w:p>
  </w:footnote>
  <w:footnote w:type="continuationSeparator" w:id="0">
    <w:p w14:paraId="070EA018" w14:textId="77777777" w:rsidR="008B1A7C" w:rsidRDefault="008B1A7C" w:rsidP="00CF3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ECA7B5C"/>
    <w:lvl w:ilvl="0">
      <w:start w:val="1"/>
      <w:numFmt w:val="bullet"/>
      <w:pStyle w:val="slovanzoznam"/>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B85E9BE0"/>
    <w:lvl w:ilvl="0">
      <w:start w:val="1"/>
      <w:numFmt w:val="decimal"/>
      <w:lvlText w:val="%1."/>
      <w:lvlJc w:val="left"/>
      <w:pPr>
        <w:tabs>
          <w:tab w:val="num" w:pos="360"/>
        </w:tabs>
        <w:ind w:left="360" w:hanging="360"/>
      </w:pPr>
      <w:rPr>
        <w:rFonts w:cs="Times New Roman"/>
      </w:rPr>
    </w:lvl>
  </w:abstractNum>
  <w:abstractNum w:abstractNumId="2" w15:restartNumberingAfterBreak="0">
    <w:nsid w:val="004D481F"/>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 w15:restartNumberingAfterBreak="0">
    <w:nsid w:val="041E264C"/>
    <w:multiLevelType w:val="hybridMultilevel"/>
    <w:tmpl w:val="F09E799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5D02D87"/>
    <w:multiLevelType w:val="hybridMultilevel"/>
    <w:tmpl w:val="385A51A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EAB6CBB"/>
    <w:multiLevelType w:val="hybridMultilevel"/>
    <w:tmpl w:val="1B5E2C4C"/>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6" w15:restartNumberingAfterBreak="0">
    <w:nsid w:val="1231203B"/>
    <w:multiLevelType w:val="hybridMultilevel"/>
    <w:tmpl w:val="9A0080F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7C353AD"/>
    <w:multiLevelType w:val="hybridMultilevel"/>
    <w:tmpl w:val="187EDAA0"/>
    <w:lvl w:ilvl="0" w:tplc="17D8FEDE">
      <w:start w:val="16"/>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81A4D5C"/>
    <w:multiLevelType w:val="hybridMultilevel"/>
    <w:tmpl w:val="F90A9818"/>
    <w:lvl w:ilvl="0" w:tplc="A1F25A34">
      <w:numFmt w:val="bullet"/>
      <w:lvlText w:val="-"/>
      <w:lvlJc w:val="left"/>
      <w:pPr>
        <w:ind w:left="1080" w:hanging="360"/>
      </w:pPr>
      <w:rPr>
        <w:rFonts w:ascii="Times New Roman" w:eastAsia="Calibri"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192D11EB"/>
    <w:multiLevelType w:val="hybridMultilevel"/>
    <w:tmpl w:val="A5682236"/>
    <w:lvl w:ilvl="0" w:tplc="9F54D1C2">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0" w15:restartNumberingAfterBreak="0">
    <w:nsid w:val="1AA01C9D"/>
    <w:multiLevelType w:val="hybridMultilevel"/>
    <w:tmpl w:val="2A80FBD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1903966"/>
    <w:multiLevelType w:val="hybridMultilevel"/>
    <w:tmpl w:val="5A3AF48E"/>
    <w:lvl w:ilvl="0" w:tplc="6A66445C">
      <w:numFmt w:val="bullet"/>
      <w:lvlText w:val="-"/>
      <w:lvlJc w:val="left"/>
      <w:pPr>
        <w:ind w:left="1440" w:hanging="360"/>
      </w:pPr>
      <w:rPr>
        <w:rFonts w:ascii="Times New Roman" w:eastAsia="Times New Roman" w:hAnsi="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2" w15:restartNumberingAfterBreak="0">
    <w:nsid w:val="247E3228"/>
    <w:multiLevelType w:val="hybridMultilevel"/>
    <w:tmpl w:val="E7A09034"/>
    <w:lvl w:ilvl="0" w:tplc="041B0001">
      <w:start w:val="1"/>
      <w:numFmt w:val="bullet"/>
      <w:lvlText w:val=""/>
      <w:lvlJc w:val="left"/>
      <w:pPr>
        <w:ind w:left="1800" w:hanging="360"/>
      </w:pPr>
      <w:rPr>
        <w:rFonts w:ascii="Symbol" w:hAnsi="Symbo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13" w15:restartNumberingAfterBreak="0">
    <w:nsid w:val="29DE7109"/>
    <w:multiLevelType w:val="hybridMultilevel"/>
    <w:tmpl w:val="1B1AF3C2"/>
    <w:lvl w:ilvl="0" w:tplc="427E7006">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FB86DF6"/>
    <w:multiLevelType w:val="hybridMultilevel"/>
    <w:tmpl w:val="3908484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0421EA9"/>
    <w:multiLevelType w:val="hybridMultilevel"/>
    <w:tmpl w:val="D6BA5DE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3BA13B3"/>
    <w:multiLevelType w:val="hybridMultilevel"/>
    <w:tmpl w:val="711243D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3D605687"/>
    <w:multiLevelType w:val="hybridMultilevel"/>
    <w:tmpl w:val="A720150A"/>
    <w:lvl w:ilvl="0" w:tplc="325438FC">
      <w:start w:val="1"/>
      <w:numFmt w:val="bullet"/>
      <w:lvlText w:val="-"/>
      <w:lvlJc w:val="left"/>
      <w:pPr>
        <w:ind w:left="1080" w:hanging="360"/>
      </w:pPr>
      <w:rPr>
        <w:rFonts w:ascii="Times New Roman" w:eastAsia="Calibri"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8" w15:restartNumberingAfterBreak="0">
    <w:nsid w:val="3FFA21B7"/>
    <w:multiLevelType w:val="hybridMultilevel"/>
    <w:tmpl w:val="458C8AE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42CE124F"/>
    <w:multiLevelType w:val="hybridMultilevel"/>
    <w:tmpl w:val="D4127228"/>
    <w:lvl w:ilvl="0" w:tplc="933629BE">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32C4031"/>
    <w:multiLevelType w:val="hybridMultilevel"/>
    <w:tmpl w:val="F424B2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45FE71CC"/>
    <w:multiLevelType w:val="hybridMultilevel"/>
    <w:tmpl w:val="2C6C82D4"/>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4A3D52FD"/>
    <w:multiLevelType w:val="hybridMultilevel"/>
    <w:tmpl w:val="17BCE4D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3" w15:restartNumberingAfterBreak="0">
    <w:nsid w:val="4ABC4618"/>
    <w:multiLevelType w:val="hybridMultilevel"/>
    <w:tmpl w:val="3264937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55CD63E2"/>
    <w:multiLevelType w:val="hybridMultilevel"/>
    <w:tmpl w:val="F424B2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5874145D"/>
    <w:multiLevelType w:val="hybridMultilevel"/>
    <w:tmpl w:val="CD14058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AE30736"/>
    <w:multiLevelType w:val="hybridMultilevel"/>
    <w:tmpl w:val="16B0AB64"/>
    <w:lvl w:ilvl="0" w:tplc="CCDA863C">
      <w:start w:val="1"/>
      <w:numFmt w:val="decimal"/>
      <w:lvlText w:val="%1."/>
      <w:lvlJc w:val="left"/>
      <w:pPr>
        <w:ind w:left="720" w:hanging="360"/>
      </w:pPr>
      <w:rPr>
        <w:rFonts w:ascii="Times New Roman" w:hAnsi="Times New Roman" w:hint="default"/>
        <w:color w:val="auto"/>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5C4B7EF0"/>
    <w:multiLevelType w:val="hybridMultilevel"/>
    <w:tmpl w:val="0B1EC1F8"/>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8" w15:restartNumberingAfterBreak="0">
    <w:nsid w:val="5DCC1404"/>
    <w:multiLevelType w:val="hybridMultilevel"/>
    <w:tmpl w:val="47DE9C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FF50CB7"/>
    <w:multiLevelType w:val="hybridMultilevel"/>
    <w:tmpl w:val="E0ACA172"/>
    <w:lvl w:ilvl="0" w:tplc="5C06C302">
      <w:start w:val="14"/>
      <w:numFmt w:val="bullet"/>
      <w:lvlText w:val="-"/>
      <w:lvlJc w:val="left"/>
      <w:pPr>
        <w:ind w:left="1080" w:hanging="360"/>
      </w:pPr>
      <w:rPr>
        <w:rFonts w:ascii="Times New Roman" w:eastAsia="Calibri"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0" w15:restartNumberingAfterBreak="0">
    <w:nsid w:val="65245E15"/>
    <w:multiLevelType w:val="hybridMultilevel"/>
    <w:tmpl w:val="0786EFE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683346B2"/>
    <w:multiLevelType w:val="hybridMultilevel"/>
    <w:tmpl w:val="A998A15E"/>
    <w:lvl w:ilvl="0" w:tplc="041B000F">
      <w:start w:val="11"/>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90D741B"/>
    <w:multiLevelType w:val="hybridMultilevel"/>
    <w:tmpl w:val="95788240"/>
    <w:lvl w:ilvl="0" w:tplc="3CBED700">
      <w:start w:val="1"/>
      <w:numFmt w:val="low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33" w15:restartNumberingAfterBreak="0">
    <w:nsid w:val="6C4F5A99"/>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4" w15:restartNumberingAfterBreak="0">
    <w:nsid w:val="6C791FE5"/>
    <w:multiLevelType w:val="hybridMultilevel"/>
    <w:tmpl w:val="6CDEE3FE"/>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5" w15:restartNumberingAfterBreak="0">
    <w:nsid w:val="6F5965F2"/>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6" w15:restartNumberingAfterBreak="0">
    <w:nsid w:val="6F5A2793"/>
    <w:multiLevelType w:val="hybridMultilevel"/>
    <w:tmpl w:val="16B0AB64"/>
    <w:lvl w:ilvl="0" w:tplc="CCDA863C">
      <w:start w:val="1"/>
      <w:numFmt w:val="decimal"/>
      <w:lvlText w:val="%1."/>
      <w:lvlJc w:val="left"/>
      <w:pPr>
        <w:ind w:left="720" w:hanging="360"/>
      </w:pPr>
      <w:rPr>
        <w:rFonts w:ascii="Times New Roman" w:hAnsi="Times New Roman" w:hint="default"/>
        <w:color w:val="auto"/>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736D7209"/>
    <w:multiLevelType w:val="hybridMultilevel"/>
    <w:tmpl w:val="0680DF4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8" w15:restartNumberingAfterBreak="0">
    <w:nsid w:val="7A4A2DFF"/>
    <w:multiLevelType w:val="hybridMultilevel"/>
    <w:tmpl w:val="B9AE01CA"/>
    <w:lvl w:ilvl="0" w:tplc="041B0001">
      <w:start w:val="1"/>
      <w:numFmt w:val="bullet"/>
      <w:lvlText w:val=""/>
      <w:lvlJc w:val="left"/>
      <w:pPr>
        <w:ind w:left="1509" w:hanging="360"/>
      </w:pPr>
      <w:rPr>
        <w:rFonts w:ascii="Symbol" w:hAnsi="Symbol" w:hint="default"/>
      </w:rPr>
    </w:lvl>
    <w:lvl w:ilvl="1" w:tplc="041B0003" w:tentative="1">
      <w:start w:val="1"/>
      <w:numFmt w:val="bullet"/>
      <w:lvlText w:val="o"/>
      <w:lvlJc w:val="left"/>
      <w:pPr>
        <w:ind w:left="2229" w:hanging="360"/>
      </w:pPr>
      <w:rPr>
        <w:rFonts w:ascii="Courier New" w:hAnsi="Courier New" w:hint="default"/>
      </w:rPr>
    </w:lvl>
    <w:lvl w:ilvl="2" w:tplc="041B0005" w:tentative="1">
      <w:start w:val="1"/>
      <w:numFmt w:val="bullet"/>
      <w:lvlText w:val=""/>
      <w:lvlJc w:val="left"/>
      <w:pPr>
        <w:ind w:left="2949" w:hanging="360"/>
      </w:pPr>
      <w:rPr>
        <w:rFonts w:ascii="Wingdings" w:hAnsi="Wingdings" w:hint="default"/>
      </w:rPr>
    </w:lvl>
    <w:lvl w:ilvl="3" w:tplc="041B0001" w:tentative="1">
      <w:start w:val="1"/>
      <w:numFmt w:val="bullet"/>
      <w:lvlText w:val=""/>
      <w:lvlJc w:val="left"/>
      <w:pPr>
        <w:ind w:left="3669" w:hanging="360"/>
      </w:pPr>
      <w:rPr>
        <w:rFonts w:ascii="Symbol" w:hAnsi="Symbol" w:hint="default"/>
      </w:rPr>
    </w:lvl>
    <w:lvl w:ilvl="4" w:tplc="041B0003" w:tentative="1">
      <w:start w:val="1"/>
      <w:numFmt w:val="bullet"/>
      <w:lvlText w:val="o"/>
      <w:lvlJc w:val="left"/>
      <w:pPr>
        <w:ind w:left="4389" w:hanging="360"/>
      </w:pPr>
      <w:rPr>
        <w:rFonts w:ascii="Courier New" w:hAnsi="Courier New" w:hint="default"/>
      </w:rPr>
    </w:lvl>
    <w:lvl w:ilvl="5" w:tplc="041B0005" w:tentative="1">
      <w:start w:val="1"/>
      <w:numFmt w:val="bullet"/>
      <w:lvlText w:val=""/>
      <w:lvlJc w:val="left"/>
      <w:pPr>
        <w:ind w:left="5109" w:hanging="360"/>
      </w:pPr>
      <w:rPr>
        <w:rFonts w:ascii="Wingdings" w:hAnsi="Wingdings" w:hint="default"/>
      </w:rPr>
    </w:lvl>
    <w:lvl w:ilvl="6" w:tplc="041B0001" w:tentative="1">
      <w:start w:val="1"/>
      <w:numFmt w:val="bullet"/>
      <w:lvlText w:val=""/>
      <w:lvlJc w:val="left"/>
      <w:pPr>
        <w:ind w:left="5829" w:hanging="360"/>
      </w:pPr>
      <w:rPr>
        <w:rFonts w:ascii="Symbol" w:hAnsi="Symbol" w:hint="default"/>
      </w:rPr>
    </w:lvl>
    <w:lvl w:ilvl="7" w:tplc="041B0003" w:tentative="1">
      <w:start w:val="1"/>
      <w:numFmt w:val="bullet"/>
      <w:lvlText w:val="o"/>
      <w:lvlJc w:val="left"/>
      <w:pPr>
        <w:ind w:left="6549" w:hanging="360"/>
      </w:pPr>
      <w:rPr>
        <w:rFonts w:ascii="Courier New" w:hAnsi="Courier New" w:hint="default"/>
      </w:rPr>
    </w:lvl>
    <w:lvl w:ilvl="8" w:tplc="041B0005" w:tentative="1">
      <w:start w:val="1"/>
      <w:numFmt w:val="bullet"/>
      <w:lvlText w:val=""/>
      <w:lvlJc w:val="left"/>
      <w:pPr>
        <w:ind w:left="7269" w:hanging="360"/>
      </w:pPr>
      <w:rPr>
        <w:rFonts w:ascii="Wingdings" w:hAnsi="Wingdings" w:hint="default"/>
      </w:rPr>
    </w:lvl>
  </w:abstractNum>
  <w:abstractNum w:abstractNumId="39" w15:restartNumberingAfterBreak="0">
    <w:nsid w:val="7B007876"/>
    <w:multiLevelType w:val="hybridMultilevel"/>
    <w:tmpl w:val="6B66AEC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7C2432D0"/>
    <w:multiLevelType w:val="hybridMultilevel"/>
    <w:tmpl w:val="F424B2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7E641B3F"/>
    <w:multiLevelType w:val="hybridMultilevel"/>
    <w:tmpl w:val="7B7CB2E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7E985D65"/>
    <w:multiLevelType w:val="hybridMultilevel"/>
    <w:tmpl w:val="9196CF1C"/>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43" w15:restartNumberingAfterBreak="0">
    <w:nsid w:val="7EED13F5"/>
    <w:multiLevelType w:val="hybridMultilevel"/>
    <w:tmpl w:val="D4820B9A"/>
    <w:lvl w:ilvl="0" w:tplc="922E88A4">
      <w:start w:val="1"/>
      <w:numFmt w:val="decimal"/>
      <w:lvlText w:val="%1."/>
      <w:lvlJc w:val="left"/>
      <w:pPr>
        <w:ind w:left="720" w:hanging="360"/>
      </w:pPr>
      <w:rPr>
        <w:rFonts w:ascii="Times New Roman" w:eastAsia="Calibri" w:hAnsi="Times New Roman" w:cs="Times New Roman"/>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37"/>
  </w:num>
  <w:num w:numId="4">
    <w:abstractNumId w:val="2"/>
  </w:num>
  <w:num w:numId="5">
    <w:abstractNumId w:val="33"/>
  </w:num>
  <w:num w:numId="6">
    <w:abstractNumId w:val="35"/>
  </w:num>
  <w:num w:numId="7">
    <w:abstractNumId w:val="38"/>
  </w:num>
  <w:num w:numId="8">
    <w:abstractNumId w:val="0"/>
  </w:num>
  <w:num w:numId="9">
    <w:abstractNumId w:val="28"/>
  </w:num>
  <w:num w:numId="10">
    <w:abstractNumId w:val="27"/>
  </w:num>
  <w:num w:numId="11">
    <w:abstractNumId w:val="5"/>
  </w:num>
  <w:num w:numId="12">
    <w:abstractNumId w:val="22"/>
  </w:num>
  <w:num w:numId="13">
    <w:abstractNumId w:val="31"/>
  </w:num>
  <w:num w:numId="14">
    <w:abstractNumId w:val="9"/>
  </w:num>
  <w:num w:numId="15">
    <w:abstractNumId w:val="17"/>
  </w:num>
  <w:num w:numId="16">
    <w:abstractNumId w:val="43"/>
  </w:num>
  <w:num w:numId="17">
    <w:abstractNumId w:val="39"/>
  </w:num>
  <w:num w:numId="18">
    <w:abstractNumId w:val="10"/>
  </w:num>
  <w:num w:numId="19">
    <w:abstractNumId w:val="8"/>
  </w:num>
  <w:num w:numId="20">
    <w:abstractNumId w:val="3"/>
  </w:num>
  <w:num w:numId="21">
    <w:abstractNumId w:val="4"/>
  </w:num>
  <w:num w:numId="22">
    <w:abstractNumId w:val="16"/>
  </w:num>
  <w:num w:numId="23">
    <w:abstractNumId w:val="25"/>
  </w:num>
  <w:num w:numId="24">
    <w:abstractNumId w:val="30"/>
  </w:num>
  <w:num w:numId="25">
    <w:abstractNumId w:val="21"/>
  </w:num>
  <w:num w:numId="26">
    <w:abstractNumId w:val="34"/>
  </w:num>
  <w:num w:numId="27">
    <w:abstractNumId w:val="41"/>
  </w:num>
  <w:num w:numId="28">
    <w:abstractNumId w:val="29"/>
  </w:num>
  <w:num w:numId="29">
    <w:abstractNumId w:val="12"/>
  </w:num>
  <w:num w:numId="30">
    <w:abstractNumId w:val="20"/>
  </w:num>
  <w:num w:numId="31">
    <w:abstractNumId w:val="7"/>
  </w:num>
  <w:num w:numId="32">
    <w:abstractNumId w:val="24"/>
  </w:num>
  <w:num w:numId="33">
    <w:abstractNumId w:val="40"/>
  </w:num>
  <w:num w:numId="34">
    <w:abstractNumId w:val="36"/>
  </w:num>
  <w:num w:numId="35">
    <w:abstractNumId w:val="26"/>
  </w:num>
  <w:num w:numId="36">
    <w:abstractNumId w:val="11"/>
  </w:num>
  <w:num w:numId="37">
    <w:abstractNumId w:val="19"/>
  </w:num>
  <w:num w:numId="38">
    <w:abstractNumId w:val="18"/>
  </w:num>
  <w:num w:numId="39">
    <w:abstractNumId w:val="42"/>
  </w:num>
  <w:num w:numId="40">
    <w:abstractNumId w:val="32"/>
  </w:num>
  <w:num w:numId="41">
    <w:abstractNumId w:val="6"/>
  </w:num>
  <w:num w:numId="42">
    <w:abstractNumId w:val="23"/>
  </w:num>
  <w:num w:numId="43">
    <w:abstractNumId w:val="14"/>
  </w:num>
  <w:num w:numId="44">
    <w:abstractNumId w:val="13"/>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0DB"/>
    <w:rsid w:val="00053B89"/>
    <w:rsid w:val="000551F9"/>
    <w:rsid w:val="000E6FBF"/>
    <w:rsid w:val="000F127B"/>
    <w:rsid w:val="001A578A"/>
    <w:rsid w:val="001A5EA2"/>
    <w:rsid w:val="001B1053"/>
    <w:rsid w:val="001C3B91"/>
    <w:rsid w:val="001C4CA3"/>
    <w:rsid w:val="001E527D"/>
    <w:rsid w:val="001F0221"/>
    <w:rsid w:val="001F2044"/>
    <w:rsid w:val="00203036"/>
    <w:rsid w:val="00217539"/>
    <w:rsid w:val="00225CD9"/>
    <w:rsid w:val="002D7F9B"/>
    <w:rsid w:val="002D7FC6"/>
    <w:rsid w:val="002E3F1A"/>
    <w:rsid w:val="002E6905"/>
    <w:rsid w:val="0034733D"/>
    <w:rsid w:val="00352880"/>
    <w:rsid w:val="003810D2"/>
    <w:rsid w:val="003825F8"/>
    <w:rsid w:val="003A04D3"/>
    <w:rsid w:val="003A2D94"/>
    <w:rsid w:val="003C3650"/>
    <w:rsid w:val="0040338F"/>
    <w:rsid w:val="00423D63"/>
    <w:rsid w:val="00434B1F"/>
    <w:rsid w:val="00446402"/>
    <w:rsid w:val="00483428"/>
    <w:rsid w:val="004B785D"/>
    <w:rsid w:val="004C05D7"/>
    <w:rsid w:val="004F3488"/>
    <w:rsid w:val="004F368A"/>
    <w:rsid w:val="004F467C"/>
    <w:rsid w:val="005361EC"/>
    <w:rsid w:val="0055263C"/>
    <w:rsid w:val="00574F0E"/>
    <w:rsid w:val="00583AF0"/>
    <w:rsid w:val="00592E27"/>
    <w:rsid w:val="00596B01"/>
    <w:rsid w:val="005C5160"/>
    <w:rsid w:val="005D42DC"/>
    <w:rsid w:val="005E2104"/>
    <w:rsid w:val="005E5891"/>
    <w:rsid w:val="005E7779"/>
    <w:rsid w:val="006377DA"/>
    <w:rsid w:val="00653E35"/>
    <w:rsid w:val="00686B5E"/>
    <w:rsid w:val="006B6CBE"/>
    <w:rsid w:val="006E77C5"/>
    <w:rsid w:val="00715CA8"/>
    <w:rsid w:val="00792F88"/>
    <w:rsid w:val="00796333"/>
    <w:rsid w:val="007A5170"/>
    <w:rsid w:val="007A6CFA"/>
    <w:rsid w:val="007C6799"/>
    <w:rsid w:val="007E7F07"/>
    <w:rsid w:val="007F7432"/>
    <w:rsid w:val="008058B8"/>
    <w:rsid w:val="00814524"/>
    <w:rsid w:val="008721DB"/>
    <w:rsid w:val="008B1A7C"/>
    <w:rsid w:val="008C3B1D"/>
    <w:rsid w:val="008C3C41"/>
    <w:rsid w:val="008C7295"/>
    <w:rsid w:val="008D169D"/>
    <w:rsid w:val="008F62F0"/>
    <w:rsid w:val="009202AD"/>
    <w:rsid w:val="00932294"/>
    <w:rsid w:val="0095258F"/>
    <w:rsid w:val="00964BBF"/>
    <w:rsid w:val="009733F4"/>
    <w:rsid w:val="00982C0F"/>
    <w:rsid w:val="00995215"/>
    <w:rsid w:val="009B699A"/>
    <w:rsid w:val="009C0261"/>
    <w:rsid w:val="009C2B5E"/>
    <w:rsid w:val="009F4F76"/>
    <w:rsid w:val="00A10B18"/>
    <w:rsid w:val="00A242B4"/>
    <w:rsid w:val="00A25926"/>
    <w:rsid w:val="00A52043"/>
    <w:rsid w:val="00A63053"/>
    <w:rsid w:val="00A635B9"/>
    <w:rsid w:val="00A66C9D"/>
    <w:rsid w:val="00A71E3A"/>
    <w:rsid w:val="00A9043F"/>
    <w:rsid w:val="00A93515"/>
    <w:rsid w:val="00AA36D5"/>
    <w:rsid w:val="00AB111C"/>
    <w:rsid w:val="00AD1FDF"/>
    <w:rsid w:val="00AE6137"/>
    <w:rsid w:val="00B03A91"/>
    <w:rsid w:val="00B16E6E"/>
    <w:rsid w:val="00B417E4"/>
    <w:rsid w:val="00B42E8A"/>
    <w:rsid w:val="00B440DB"/>
    <w:rsid w:val="00B57568"/>
    <w:rsid w:val="00B71530"/>
    <w:rsid w:val="00BA1B1F"/>
    <w:rsid w:val="00BB5601"/>
    <w:rsid w:val="00BD1285"/>
    <w:rsid w:val="00BF2F35"/>
    <w:rsid w:val="00BF4792"/>
    <w:rsid w:val="00C065E1"/>
    <w:rsid w:val="00C6139C"/>
    <w:rsid w:val="00CA2F7A"/>
    <w:rsid w:val="00CC47B1"/>
    <w:rsid w:val="00CD6D5D"/>
    <w:rsid w:val="00CD7D64"/>
    <w:rsid w:val="00CF18DD"/>
    <w:rsid w:val="00CF21F2"/>
    <w:rsid w:val="00CF35D8"/>
    <w:rsid w:val="00D0796E"/>
    <w:rsid w:val="00D2060B"/>
    <w:rsid w:val="00D259EB"/>
    <w:rsid w:val="00D5619C"/>
    <w:rsid w:val="00D853C9"/>
    <w:rsid w:val="00DA6ABC"/>
    <w:rsid w:val="00DE3230"/>
    <w:rsid w:val="00DF46D6"/>
    <w:rsid w:val="00E212F4"/>
    <w:rsid w:val="00E42C9F"/>
    <w:rsid w:val="00E66FFE"/>
    <w:rsid w:val="00E74B52"/>
    <w:rsid w:val="00E8261B"/>
    <w:rsid w:val="00EC491F"/>
    <w:rsid w:val="00EC5730"/>
    <w:rsid w:val="00EC7647"/>
    <w:rsid w:val="00F11A4B"/>
    <w:rsid w:val="00F23B24"/>
    <w:rsid w:val="00F4135E"/>
    <w:rsid w:val="00F61779"/>
    <w:rsid w:val="00F738A3"/>
    <w:rsid w:val="00FC6840"/>
    <w:rsid w:val="00FD3420"/>
    <w:rsid w:val="00FE0425"/>
    <w:rsid w:val="00FE050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E4A126"/>
  <w15:docId w15:val="{A78AA9D4-4715-4187-ADBA-7E27EBEB0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FC6840"/>
    <w:pPr>
      <w:spacing w:after="200" w:line="276" w:lineRule="auto"/>
    </w:pPr>
    <w:rPr>
      <w:sz w:val="22"/>
      <w:szCs w:val="22"/>
      <w:lang w:eastAsia="en-US"/>
    </w:rPr>
  </w:style>
  <w:style w:type="paragraph" w:styleId="Nadpis1">
    <w:name w:val="heading 1"/>
    <w:aliases w:val="Chapter"/>
    <w:basedOn w:val="Normlny"/>
    <w:next w:val="Normlny"/>
    <w:link w:val="Nadpis1Char"/>
    <w:uiPriority w:val="99"/>
    <w:qFormat/>
    <w:rsid w:val="00D0796E"/>
    <w:pPr>
      <w:keepNext/>
      <w:spacing w:before="240" w:after="60" w:line="240" w:lineRule="auto"/>
      <w:outlineLvl w:val="0"/>
    </w:pPr>
    <w:rPr>
      <w:rFonts w:ascii="Arial" w:eastAsia="Times New Roman" w:hAnsi="Arial" w:cs="Arial"/>
      <w:b/>
      <w:bCs/>
      <w:kern w:val="32"/>
      <w:sz w:val="32"/>
      <w:szCs w:val="32"/>
      <w:lang w:val="cs-CZ" w:eastAsia="cs-CZ"/>
    </w:rPr>
  </w:style>
  <w:style w:type="paragraph" w:styleId="Nadpis9">
    <w:name w:val="heading 9"/>
    <w:basedOn w:val="Normlny"/>
    <w:next w:val="Normlny"/>
    <w:link w:val="Nadpis9Char"/>
    <w:uiPriority w:val="99"/>
    <w:qFormat/>
    <w:rsid w:val="009202AD"/>
    <w:pPr>
      <w:keepNext/>
      <w:keepLines/>
      <w:spacing w:before="200" w:after="0"/>
      <w:outlineLvl w:val="8"/>
    </w:pPr>
    <w:rPr>
      <w:rFonts w:ascii="Cambria" w:eastAsia="Times New Roman" w:hAnsi="Cambria"/>
      <w:i/>
      <w:iCs/>
      <w:color w:val="404040"/>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Chapter Char"/>
    <w:link w:val="Nadpis1"/>
    <w:uiPriority w:val="99"/>
    <w:locked/>
    <w:rsid w:val="00D0796E"/>
    <w:rPr>
      <w:rFonts w:ascii="Arial" w:hAnsi="Arial" w:cs="Arial"/>
      <w:b/>
      <w:bCs/>
      <w:kern w:val="32"/>
      <w:sz w:val="32"/>
      <w:szCs w:val="32"/>
      <w:lang w:val="cs-CZ" w:eastAsia="cs-CZ"/>
    </w:rPr>
  </w:style>
  <w:style w:type="character" w:customStyle="1" w:styleId="Nadpis9Char">
    <w:name w:val="Nadpis 9 Char"/>
    <w:link w:val="Nadpis9"/>
    <w:uiPriority w:val="99"/>
    <w:locked/>
    <w:rsid w:val="009202AD"/>
    <w:rPr>
      <w:rFonts w:ascii="Cambria" w:hAnsi="Cambria" w:cs="Times New Roman"/>
      <w:i/>
      <w:iCs/>
      <w:color w:val="404040"/>
      <w:sz w:val="20"/>
      <w:szCs w:val="20"/>
    </w:rPr>
  </w:style>
  <w:style w:type="paragraph" w:styleId="Textbubliny">
    <w:name w:val="Balloon Text"/>
    <w:basedOn w:val="Normlny"/>
    <w:link w:val="TextbublinyChar"/>
    <w:uiPriority w:val="99"/>
    <w:semiHidden/>
    <w:rsid w:val="00B440DB"/>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B440DB"/>
    <w:rPr>
      <w:rFonts w:ascii="Tahoma" w:hAnsi="Tahoma" w:cs="Tahoma"/>
      <w:sz w:val="16"/>
      <w:szCs w:val="16"/>
    </w:rPr>
  </w:style>
  <w:style w:type="table" w:styleId="Mriekatabuky">
    <w:name w:val="Table Grid"/>
    <w:basedOn w:val="Normlnatabuka"/>
    <w:uiPriority w:val="99"/>
    <w:rsid w:val="00B44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uiPriority w:val="99"/>
    <w:semiHidden/>
    <w:rsid w:val="00DA6ABC"/>
    <w:rPr>
      <w:rFonts w:cs="Times New Roman"/>
      <w:color w:val="808080"/>
    </w:rPr>
  </w:style>
  <w:style w:type="character" w:customStyle="1" w:styleId="tl1">
    <w:name w:val="Štýl1"/>
    <w:uiPriority w:val="99"/>
    <w:rsid w:val="002D7F9B"/>
    <w:rPr>
      <w:rFonts w:ascii="Times New Roman" w:hAnsi="Times New Roman" w:cs="Times New Roman"/>
      <w:b/>
      <w:sz w:val="28"/>
    </w:rPr>
  </w:style>
  <w:style w:type="paragraph" w:styleId="Textpoznmkypodiarou">
    <w:name w:val="footnote text"/>
    <w:basedOn w:val="Normlny"/>
    <w:link w:val="TextpoznmkypodiarouChar"/>
    <w:uiPriority w:val="99"/>
    <w:semiHidden/>
    <w:rsid w:val="00CF35D8"/>
    <w:pPr>
      <w:spacing w:after="0" w:line="240" w:lineRule="auto"/>
    </w:pPr>
    <w:rPr>
      <w:sz w:val="20"/>
      <w:szCs w:val="20"/>
    </w:rPr>
  </w:style>
  <w:style w:type="character" w:customStyle="1" w:styleId="TextpoznmkypodiarouChar">
    <w:name w:val="Text poznámky pod čiarou Char"/>
    <w:link w:val="Textpoznmkypodiarou"/>
    <w:uiPriority w:val="99"/>
    <w:semiHidden/>
    <w:locked/>
    <w:rsid w:val="00CF35D8"/>
    <w:rPr>
      <w:rFonts w:cs="Times New Roman"/>
      <w:sz w:val="20"/>
      <w:szCs w:val="20"/>
    </w:rPr>
  </w:style>
  <w:style w:type="character" w:styleId="Odkaznapoznmkupodiarou">
    <w:name w:val="footnote reference"/>
    <w:uiPriority w:val="99"/>
    <w:semiHidden/>
    <w:rsid w:val="00CF35D8"/>
    <w:rPr>
      <w:rFonts w:cs="Times New Roman"/>
      <w:vertAlign w:val="superscript"/>
    </w:rPr>
  </w:style>
  <w:style w:type="paragraph" w:styleId="Odsekzoznamu">
    <w:name w:val="List Paragraph"/>
    <w:basedOn w:val="Normlny"/>
    <w:uiPriority w:val="34"/>
    <w:qFormat/>
    <w:rsid w:val="00BF2F35"/>
    <w:pPr>
      <w:ind w:left="720"/>
      <w:contextualSpacing/>
    </w:pPr>
  </w:style>
  <w:style w:type="paragraph" w:customStyle="1" w:styleId="CharCharCharChar">
    <w:name w:val="Char Char Char Char"/>
    <w:basedOn w:val="Normlny"/>
    <w:uiPriority w:val="99"/>
    <w:rsid w:val="00D0796E"/>
    <w:pPr>
      <w:widowControl w:val="0"/>
      <w:adjustRightInd w:val="0"/>
      <w:spacing w:after="160" w:line="240" w:lineRule="exact"/>
      <w:ind w:firstLine="720"/>
      <w:textAlignment w:val="baseline"/>
    </w:pPr>
    <w:rPr>
      <w:rFonts w:ascii="Tahoma" w:eastAsia="Times New Roman" w:hAnsi="Tahoma" w:cs="Tahoma"/>
      <w:sz w:val="20"/>
      <w:szCs w:val="20"/>
      <w:lang w:val="en-US"/>
    </w:rPr>
  </w:style>
  <w:style w:type="paragraph" w:styleId="slovanzoznam">
    <w:name w:val="List Number"/>
    <w:aliases w:val="List Number Justified"/>
    <w:basedOn w:val="Normlny"/>
    <w:uiPriority w:val="99"/>
    <w:rsid w:val="009202AD"/>
    <w:pPr>
      <w:numPr>
        <w:numId w:val="8"/>
      </w:numPr>
      <w:tabs>
        <w:tab w:val="clear" w:pos="643"/>
        <w:tab w:val="num" w:pos="284"/>
      </w:tabs>
      <w:spacing w:after="0" w:line="240" w:lineRule="auto"/>
      <w:ind w:left="284" w:hanging="284"/>
      <w:jc w:val="both"/>
    </w:pPr>
    <w:rPr>
      <w:rFonts w:ascii="Verdana" w:eastAsia="Times New Roman" w:hAnsi="Verdana"/>
      <w:color w:val="333333"/>
      <w:sz w:val="20"/>
      <w:szCs w:val="24"/>
      <w:lang w:val="en-GB" w:eastAsia="en-GB"/>
    </w:rPr>
  </w:style>
  <w:style w:type="character" w:styleId="Odkaznakomentr">
    <w:name w:val="annotation reference"/>
    <w:uiPriority w:val="99"/>
    <w:semiHidden/>
    <w:rsid w:val="001B1053"/>
    <w:rPr>
      <w:rFonts w:cs="Times New Roman"/>
      <w:sz w:val="16"/>
      <w:szCs w:val="16"/>
    </w:rPr>
  </w:style>
  <w:style w:type="paragraph" w:styleId="Textkomentra">
    <w:name w:val="annotation text"/>
    <w:basedOn w:val="Normlny"/>
    <w:link w:val="TextkomentraChar"/>
    <w:uiPriority w:val="99"/>
    <w:semiHidden/>
    <w:rsid w:val="001B1053"/>
    <w:pPr>
      <w:spacing w:line="240" w:lineRule="auto"/>
    </w:pPr>
    <w:rPr>
      <w:sz w:val="20"/>
      <w:szCs w:val="20"/>
    </w:rPr>
  </w:style>
  <w:style w:type="character" w:customStyle="1" w:styleId="TextkomentraChar">
    <w:name w:val="Text komentára Char"/>
    <w:link w:val="Textkomentra"/>
    <w:uiPriority w:val="99"/>
    <w:semiHidden/>
    <w:locked/>
    <w:rsid w:val="001B1053"/>
    <w:rPr>
      <w:rFonts w:cs="Times New Roman"/>
      <w:sz w:val="20"/>
      <w:szCs w:val="20"/>
    </w:rPr>
  </w:style>
  <w:style w:type="paragraph" w:styleId="Predmetkomentra">
    <w:name w:val="annotation subject"/>
    <w:basedOn w:val="Textkomentra"/>
    <w:next w:val="Textkomentra"/>
    <w:link w:val="PredmetkomentraChar"/>
    <w:uiPriority w:val="99"/>
    <w:semiHidden/>
    <w:rsid w:val="001B1053"/>
    <w:rPr>
      <w:b/>
      <w:bCs/>
    </w:rPr>
  </w:style>
  <w:style w:type="character" w:customStyle="1" w:styleId="PredmetkomentraChar">
    <w:name w:val="Predmet komentára Char"/>
    <w:link w:val="Predmetkomentra"/>
    <w:uiPriority w:val="99"/>
    <w:semiHidden/>
    <w:locked/>
    <w:rsid w:val="001B1053"/>
    <w:rPr>
      <w:rFonts w:cs="Times New Roman"/>
      <w:b/>
      <w:bCs/>
      <w:sz w:val="20"/>
      <w:szCs w:val="20"/>
    </w:rPr>
  </w:style>
  <w:style w:type="paragraph" w:styleId="Revzia">
    <w:name w:val="Revision"/>
    <w:hidden/>
    <w:uiPriority w:val="99"/>
    <w:semiHidden/>
    <w:rsid w:val="001B1053"/>
    <w:rPr>
      <w:sz w:val="22"/>
      <w:szCs w:val="22"/>
      <w:lang w:eastAsia="en-US"/>
    </w:rPr>
  </w:style>
  <w:style w:type="character" w:styleId="Hypertextovprepojenie">
    <w:name w:val="Hyperlink"/>
    <w:basedOn w:val="Predvolenpsmoodseku"/>
    <w:uiPriority w:val="99"/>
    <w:unhideWhenUsed/>
    <w:rsid w:val="00814524"/>
    <w:rPr>
      <w:color w:val="0000FF" w:themeColor="hyperlink"/>
      <w:u w:val="single"/>
    </w:rPr>
  </w:style>
  <w:style w:type="paragraph" w:styleId="Bezriadkovania">
    <w:name w:val="No Spacing"/>
    <w:uiPriority w:val="1"/>
    <w:qFormat/>
    <w:rsid w:val="00423D63"/>
    <w:rPr>
      <w:rFonts w:asciiTheme="minorHAnsi" w:eastAsiaTheme="minorHAnsi" w:hAnsiTheme="minorHAnsi" w:cstheme="minorBidi"/>
      <w:sz w:val="22"/>
      <w:szCs w:val="22"/>
      <w:lang w:eastAsia="en-US"/>
    </w:rPr>
  </w:style>
  <w:style w:type="paragraph" w:styleId="Normlnywebov">
    <w:name w:val="Normal (Web)"/>
    <w:basedOn w:val="Normlny"/>
    <w:uiPriority w:val="99"/>
    <w:unhideWhenUsed/>
    <w:rsid w:val="00B16E6E"/>
    <w:pPr>
      <w:spacing w:before="100" w:beforeAutospacing="1" w:after="100" w:afterAutospacing="1" w:line="240" w:lineRule="auto"/>
    </w:pPr>
    <w:rPr>
      <w:rFonts w:ascii="Times New Roman" w:eastAsia="Times New Roman" w:hAnsi="Times New Roman"/>
      <w:sz w:val="24"/>
      <w:szCs w:val="24"/>
      <w:lang w:eastAsia="sk-SK"/>
    </w:rPr>
  </w:style>
  <w:style w:type="character" w:styleId="Zvraznenie">
    <w:name w:val="Emphasis"/>
    <w:basedOn w:val="Predvolenpsmoodseku"/>
    <w:uiPriority w:val="20"/>
    <w:qFormat/>
    <w:locked/>
    <w:rsid w:val="00B16E6E"/>
    <w:rPr>
      <w:i/>
      <w:iCs/>
    </w:rPr>
  </w:style>
  <w:style w:type="character" w:styleId="Siln">
    <w:name w:val="Strong"/>
    <w:basedOn w:val="Predvolenpsmoodseku"/>
    <w:uiPriority w:val="22"/>
    <w:qFormat/>
    <w:locked/>
    <w:rsid w:val="00A520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302653">
      <w:marLeft w:val="0"/>
      <w:marRight w:val="0"/>
      <w:marTop w:val="0"/>
      <w:marBottom w:val="0"/>
      <w:divBdr>
        <w:top w:val="none" w:sz="0" w:space="0" w:color="auto"/>
        <w:left w:val="none" w:sz="0" w:space="0" w:color="auto"/>
        <w:bottom w:val="none" w:sz="0" w:space="0" w:color="auto"/>
        <w:right w:val="none" w:sz="0" w:space="0" w:color="auto"/>
      </w:divBdr>
    </w:div>
    <w:div w:id="980302654">
      <w:marLeft w:val="0"/>
      <w:marRight w:val="0"/>
      <w:marTop w:val="0"/>
      <w:marBottom w:val="0"/>
      <w:divBdr>
        <w:top w:val="none" w:sz="0" w:space="0" w:color="auto"/>
        <w:left w:val="none" w:sz="0" w:space="0" w:color="auto"/>
        <w:bottom w:val="none" w:sz="0" w:space="0" w:color="auto"/>
        <w:right w:val="none" w:sz="0" w:space="0" w:color="auto"/>
      </w:divBdr>
    </w:div>
    <w:div w:id="980302655">
      <w:marLeft w:val="0"/>
      <w:marRight w:val="0"/>
      <w:marTop w:val="0"/>
      <w:marBottom w:val="0"/>
      <w:divBdr>
        <w:top w:val="none" w:sz="0" w:space="0" w:color="auto"/>
        <w:left w:val="none" w:sz="0" w:space="0" w:color="auto"/>
        <w:bottom w:val="none" w:sz="0" w:space="0" w:color="auto"/>
        <w:right w:val="none" w:sz="0" w:space="0" w:color="auto"/>
      </w:divBdr>
    </w:div>
    <w:div w:id="9803026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hyperlink" Target="https://eduworld.sk/cd/nl/1728/pribeh-na-zamyslenie-pes-v-nebi" TargetMode="External"/><Relationship Id="rId42" Type="http://schemas.openxmlformats.org/officeDocument/2006/relationships/image" Target="media/image32.jpeg"/><Relationship Id="rId47" Type="http://schemas.openxmlformats.org/officeDocument/2006/relationships/hyperlink" Target="https://www.facebook.com/photo/?fbid=3290207091029438&amp;set=a.806814909368681" TargetMode="External"/><Relationship Id="rId50" Type="http://schemas.openxmlformats.org/officeDocument/2006/relationships/image" Target="media/image35.gi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g"/><Relationship Id="rId49" Type="http://schemas.openxmlformats.org/officeDocument/2006/relationships/hyperlink" Target="mailto:referent@hradlupca.sk"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www.hradlupca.sk/cennik_vstupneho"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ecd.org/pisa/test/other-languages/pisa2018testquestions-otherlanguages.htm" TargetMode="External"/><Relationship Id="rId14" Type="http://schemas.openxmlformats.org/officeDocument/2006/relationships/hyperlink" Target="https://docs.google.com/forms/d/e/1FAIpQLSfzArpx7MxBFNt3ZRh5xB5Y-WcBNy5Yw5joPuOoqUSxSR36GA/viewform?usp=sf_link"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hyperlink" Target="https://www.hradlupca.sk/Navstevne_hodiny" TargetMode="External"/><Relationship Id="rId48" Type="http://schemas.openxmlformats.org/officeDocument/2006/relationships/image" Target="media/image34.jpeg"/><Relationship Id="rId8" Type="http://schemas.openxmlformats.org/officeDocument/2006/relationships/hyperlink" Target="http://www.zsslovlupca.edu.sk"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hyperlink" Target="mailto:referent@hradlupca.sk" TargetMode="External"/><Relationship Id="rId20" Type="http://schemas.openxmlformats.org/officeDocument/2006/relationships/image" Target="media/image11.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5784</Words>
  <Characters>32973</Characters>
  <Application>Microsoft Office Word</Application>
  <DocSecurity>0</DocSecurity>
  <Lines>274</Lines>
  <Paragraphs>77</Paragraphs>
  <ScaleCrop>false</ScaleCrop>
  <HeadingPairs>
    <vt:vector size="2" baseType="variant">
      <vt:variant>
        <vt:lpstr>Názov</vt:lpstr>
      </vt:variant>
      <vt:variant>
        <vt:i4>1</vt:i4>
      </vt:variant>
    </vt:vector>
  </HeadingPairs>
  <TitlesOfParts>
    <vt:vector size="1" baseType="lpstr">
      <vt:lpstr> </vt:lpstr>
    </vt:vector>
  </TitlesOfParts>
  <Company/>
  <LinksUpToDate>false</LinksUpToDate>
  <CharactersWithSpaces>38680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Feková Eva</dc:creator>
  <cp:keywords/>
  <dc:description/>
  <cp:lastModifiedBy>zborovňa</cp:lastModifiedBy>
  <cp:revision>2</cp:revision>
  <cp:lastPrinted>2017-07-21T06:21:00Z</cp:lastPrinted>
  <dcterms:created xsi:type="dcterms:W3CDTF">2021-06-09T11:59:00Z</dcterms:created>
  <dcterms:modified xsi:type="dcterms:W3CDTF">2021-06-09T11:59:00Z</dcterms:modified>
</cp:coreProperties>
</file>