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D54" w:rsidRDefault="005022BA">
      <w:r>
        <w:t>Uverejnené v </w:t>
      </w:r>
      <w:proofErr w:type="spellStart"/>
      <w:r>
        <w:t>Priekopníku</w:t>
      </w:r>
      <w:proofErr w:type="spellEnd"/>
      <w:r>
        <w:t xml:space="preserve"> 30.3.2021</w:t>
      </w:r>
      <w:r w:rsidR="00496514">
        <w:t xml:space="preserve"> - </w:t>
      </w:r>
      <w:r w:rsidR="00496514" w:rsidRPr="00496514">
        <w:t>https://www.priekopnik.sk/zakladna-skola-v-slovenskej-lupci-sa-zapojila-projektu-sk-klima/</w:t>
      </w:r>
      <w:bookmarkStart w:id="0" w:name="_GoBack"/>
      <w:bookmarkEnd w:id="0"/>
    </w:p>
    <w:p w:rsidR="005022BA" w:rsidRDefault="005022BA">
      <w:r>
        <w:rPr>
          <w:noProof/>
          <w:lang w:eastAsia="sk-SK"/>
        </w:rPr>
        <w:drawing>
          <wp:inline distT="0" distB="0" distL="0" distR="0" wp14:anchorId="4C0E7414" wp14:editId="43047734">
            <wp:extent cx="5760720" cy="3239135"/>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3239135"/>
                    </a:xfrm>
                    <a:prstGeom prst="rect">
                      <a:avLst/>
                    </a:prstGeom>
                  </pic:spPr>
                </pic:pic>
              </a:graphicData>
            </a:graphic>
          </wp:inline>
        </w:drawing>
      </w:r>
    </w:p>
    <w:p w:rsidR="005022BA" w:rsidRDefault="005022BA"/>
    <w:p w:rsidR="005022BA" w:rsidRPr="005022BA" w:rsidRDefault="005022BA" w:rsidP="005022BA">
      <w:pPr>
        <w:shd w:val="clear" w:color="auto" w:fill="FFFFFF"/>
        <w:spacing w:after="0" w:line="240" w:lineRule="auto"/>
        <w:outlineLvl w:val="0"/>
        <w:rPr>
          <w:rFonts w:ascii="Arial" w:eastAsia="Times New Roman" w:hAnsi="Arial" w:cs="Arial"/>
          <w:color w:val="333333"/>
          <w:kern w:val="36"/>
          <w:sz w:val="42"/>
          <w:szCs w:val="42"/>
          <w:lang w:eastAsia="sk-SK"/>
        </w:rPr>
      </w:pPr>
      <w:r w:rsidRPr="005022BA">
        <w:rPr>
          <w:rFonts w:ascii="Arial" w:eastAsia="Times New Roman" w:hAnsi="Arial" w:cs="Arial"/>
          <w:color w:val="333333"/>
          <w:kern w:val="36"/>
          <w:sz w:val="42"/>
          <w:szCs w:val="42"/>
          <w:bdr w:val="none" w:sz="0" w:space="0" w:color="auto" w:frame="1"/>
          <w:lang w:eastAsia="sk-SK"/>
        </w:rPr>
        <w:t>Základná škola v Slovenskej Ľupči sa zapojila do projektu: SK-Klíma</w:t>
      </w:r>
    </w:p>
    <w:p w:rsidR="005022BA" w:rsidRPr="005022BA" w:rsidRDefault="005022BA" w:rsidP="005022BA">
      <w:pPr>
        <w:pBdr>
          <w:bottom w:val="single" w:sz="6" w:space="4" w:color="F2F2F2"/>
        </w:pBdr>
        <w:shd w:val="clear" w:color="auto" w:fill="FFFFFF"/>
        <w:spacing w:after="0" w:line="240" w:lineRule="auto"/>
        <w:rPr>
          <w:rFonts w:ascii="Arial" w:eastAsia="Times New Roman" w:hAnsi="Arial" w:cs="Arial"/>
          <w:color w:val="888888"/>
          <w:sz w:val="17"/>
          <w:szCs w:val="17"/>
          <w:lang w:eastAsia="sk-SK"/>
        </w:rPr>
      </w:pPr>
      <w:r w:rsidRPr="005022BA">
        <w:rPr>
          <w:rFonts w:ascii="Arial" w:eastAsia="Times New Roman" w:hAnsi="Arial" w:cs="Arial"/>
          <w:color w:val="888888"/>
          <w:sz w:val="17"/>
          <w:szCs w:val="17"/>
          <w:bdr w:val="none" w:sz="0" w:space="0" w:color="auto" w:frame="1"/>
          <w:lang w:eastAsia="sk-SK"/>
        </w:rPr>
        <w:t>30. marca 2021</w:t>
      </w:r>
      <w:r w:rsidRPr="005022BA">
        <w:rPr>
          <w:rFonts w:ascii="Arial" w:eastAsia="Times New Roman" w:hAnsi="Arial" w:cs="Arial"/>
          <w:color w:val="888888"/>
          <w:sz w:val="17"/>
          <w:szCs w:val="17"/>
          <w:lang w:eastAsia="sk-SK"/>
        </w:rPr>
        <w:t> </w:t>
      </w:r>
      <w:hyperlink r:id="rId6" w:history="1">
        <w:r w:rsidRPr="005022BA">
          <w:rPr>
            <w:rFonts w:ascii="Arial" w:eastAsia="Times New Roman" w:hAnsi="Arial" w:cs="Arial"/>
            <w:color w:val="888888"/>
            <w:sz w:val="17"/>
            <w:szCs w:val="17"/>
            <w:bdr w:val="none" w:sz="0" w:space="0" w:color="auto" w:frame="1"/>
            <w:lang w:eastAsia="sk-SK"/>
          </w:rPr>
          <w:t>Rôzne</w:t>
        </w:r>
      </w:hyperlink>
    </w:p>
    <w:p w:rsidR="005022BA" w:rsidRPr="005022BA" w:rsidRDefault="005022BA" w:rsidP="005022BA">
      <w:pPr>
        <w:numPr>
          <w:ilvl w:val="0"/>
          <w:numId w:val="1"/>
        </w:numPr>
        <w:spacing w:after="0" w:line="330" w:lineRule="atLeast"/>
        <w:ind w:left="0"/>
        <w:rPr>
          <w:rFonts w:ascii="Arial" w:eastAsia="Times New Roman" w:hAnsi="Arial" w:cs="Arial"/>
          <w:color w:val="333333"/>
          <w:sz w:val="20"/>
          <w:szCs w:val="20"/>
          <w:lang w:eastAsia="sk-SK"/>
        </w:rPr>
      </w:pPr>
      <w:hyperlink r:id="rId7" w:tgtFrame="_blank" w:history="1">
        <w:r w:rsidRPr="005022BA">
          <w:rPr>
            <w:rFonts w:ascii="Arial" w:eastAsia="Times New Roman" w:hAnsi="Arial" w:cs="Arial"/>
            <w:color w:val="0000FF"/>
            <w:sz w:val="20"/>
            <w:szCs w:val="20"/>
            <w:u w:val="single"/>
            <w:bdr w:val="none" w:sz="0" w:space="0" w:color="auto" w:frame="1"/>
            <w:shd w:val="clear" w:color="auto" w:fill="39599F"/>
            <w:lang w:eastAsia="sk-SK"/>
          </w:rPr>
          <w:t> Facebook</w:t>
        </w:r>
      </w:hyperlink>
    </w:p>
    <w:p w:rsidR="005022BA" w:rsidRPr="005022BA" w:rsidRDefault="005022BA" w:rsidP="005022BA">
      <w:pPr>
        <w:numPr>
          <w:ilvl w:val="0"/>
          <w:numId w:val="1"/>
        </w:numPr>
        <w:spacing w:after="0" w:line="330" w:lineRule="atLeast"/>
        <w:ind w:left="0"/>
        <w:rPr>
          <w:rFonts w:ascii="Arial" w:eastAsia="Times New Roman" w:hAnsi="Arial" w:cs="Arial"/>
          <w:color w:val="333333"/>
          <w:sz w:val="20"/>
          <w:szCs w:val="20"/>
          <w:lang w:eastAsia="sk-SK"/>
        </w:rPr>
      </w:pPr>
      <w:hyperlink r:id="rId8" w:tgtFrame="_blank" w:history="1">
        <w:r w:rsidRPr="005022BA">
          <w:rPr>
            <w:rFonts w:ascii="Arial" w:eastAsia="Times New Roman" w:hAnsi="Arial" w:cs="Arial"/>
            <w:color w:val="0000FF"/>
            <w:sz w:val="20"/>
            <w:szCs w:val="20"/>
            <w:u w:val="single"/>
            <w:bdr w:val="none" w:sz="0" w:space="0" w:color="auto" w:frame="1"/>
            <w:shd w:val="clear" w:color="auto" w:fill="45B0E3"/>
            <w:lang w:eastAsia="sk-SK"/>
          </w:rPr>
          <w:t> Twitter</w:t>
        </w:r>
      </w:hyperlink>
    </w:p>
    <w:p w:rsidR="005022BA" w:rsidRPr="005022BA" w:rsidRDefault="005022BA" w:rsidP="005022BA">
      <w:pPr>
        <w:numPr>
          <w:ilvl w:val="0"/>
          <w:numId w:val="1"/>
        </w:numPr>
        <w:spacing w:line="330" w:lineRule="atLeast"/>
        <w:ind w:left="0"/>
        <w:rPr>
          <w:rFonts w:ascii="Arial" w:eastAsia="Times New Roman" w:hAnsi="Arial" w:cs="Arial"/>
          <w:color w:val="333333"/>
          <w:sz w:val="20"/>
          <w:szCs w:val="20"/>
          <w:lang w:eastAsia="sk-SK"/>
        </w:rPr>
      </w:pPr>
      <w:hyperlink r:id="rId9" w:tgtFrame="_blank" w:history="1">
        <w:r w:rsidRPr="005022BA">
          <w:rPr>
            <w:rFonts w:ascii="Arial" w:eastAsia="Times New Roman" w:hAnsi="Arial" w:cs="Arial"/>
            <w:color w:val="0000FF"/>
            <w:sz w:val="20"/>
            <w:szCs w:val="20"/>
            <w:u w:val="single"/>
            <w:bdr w:val="none" w:sz="0" w:space="0" w:color="auto" w:frame="1"/>
            <w:shd w:val="clear" w:color="auto" w:fill="FA0101"/>
            <w:lang w:eastAsia="sk-SK"/>
          </w:rPr>
          <w:t> Google +</w:t>
        </w:r>
      </w:hyperlink>
    </w:p>
    <w:p w:rsidR="005022BA" w:rsidRPr="005022BA" w:rsidRDefault="005022BA" w:rsidP="005022BA">
      <w:pPr>
        <w:shd w:val="clear" w:color="auto" w:fill="FFFFFF"/>
        <w:spacing w:after="0" w:line="330" w:lineRule="atLeast"/>
        <w:jc w:val="both"/>
        <w:rPr>
          <w:rFonts w:ascii="Arial" w:eastAsia="Times New Roman" w:hAnsi="Arial" w:cs="Arial"/>
          <w:color w:val="333333"/>
          <w:sz w:val="20"/>
          <w:szCs w:val="20"/>
          <w:lang w:eastAsia="sk-SK"/>
        </w:rPr>
      </w:pPr>
      <w:r w:rsidRPr="005022BA">
        <w:rPr>
          <w:rFonts w:ascii="Arial" w:eastAsia="Times New Roman" w:hAnsi="Arial" w:cs="Arial"/>
          <w:b/>
          <w:bCs/>
          <w:color w:val="333333"/>
          <w:sz w:val="20"/>
          <w:szCs w:val="20"/>
          <w:bdr w:val="none" w:sz="0" w:space="0" w:color="auto" w:frame="1"/>
          <w:lang w:eastAsia="sk-SK"/>
        </w:rPr>
        <w:t>ZŠ Sama Cambela v Slovenskej Ľupči sa zapojila do projektu: „Zmierňovanie a prispôsobovanie sa zmene klímy“ (SK-Klíma) spolufinancovaného z Nórskeho finančného mechanizmu 2014 – 2021 a štátneho rozpočtu Slovenskej republiky.</w:t>
      </w:r>
    </w:p>
    <w:p w:rsidR="005022BA" w:rsidRPr="005022BA" w:rsidRDefault="005022BA" w:rsidP="005022BA">
      <w:pPr>
        <w:shd w:val="clear" w:color="auto" w:fill="FFFFFF"/>
        <w:spacing w:after="0" w:line="330" w:lineRule="atLeast"/>
        <w:jc w:val="both"/>
        <w:rPr>
          <w:rFonts w:ascii="Arial" w:eastAsia="Times New Roman" w:hAnsi="Arial" w:cs="Arial"/>
          <w:color w:val="333333"/>
          <w:sz w:val="20"/>
          <w:szCs w:val="20"/>
          <w:lang w:eastAsia="sk-SK"/>
        </w:rPr>
      </w:pPr>
      <w:r w:rsidRPr="005022BA">
        <w:rPr>
          <w:rFonts w:ascii="Arial" w:eastAsia="Times New Roman" w:hAnsi="Arial" w:cs="Arial"/>
          <w:color w:val="333333"/>
          <w:sz w:val="20"/>
          <w:szCs w:val="20"/>
          <w:bdr w:val="none" w:sz="0" w:space="0" w:color="auto" w:frame="1"/>
          <w:lang w:eastAsia="sk-SK"/>
        </w:rPr>
        <w:t>V spolupráci s Technickou univerzitou vo Zvolene a Obecným podnikom lesov v Slovenskej Ľupči</w:t>
      </w:r>
      <w:r w:rsidRPr="005022BA">
        <w:rPr>
          <w:rFonts w:ascii="Arial" w:eastAsia="Times New Roman" w:hAnsi="Arial" w:cs="Arial"/>
          <w:color w:val="333333"/>
          <w:sz w:val="20"/>
          <w:szCs w:val="20"/>
          <w:lang w:eastAsia="sk-SK"/>
        </w:rPr>
        <w:t> </w:t>
      </w:r>
      <w:r w:rsidRPr="005022BA">
        <w:rPr>
          <w:rFonts w:ascii="Arial" w:eastAsia="Times New Roman" w:hAnsi="Arial" w:cs="Arial"/>
          <w:color w:val="333333"/>
          <w:sz w:val="20"/>
          <w:szCs w:val="20"/>
          <w:bdr w:val="none" w:sz="0" w:space="0" w:color="auto" w:frame="1"/>
          <w:lang w:eastAsia="sk-SK"/>
        </w:rPr>
        <w:t>plánujeme v najbližších dvoch rokoch realizovať spoločný projekt pod názvom:</w:t>
      </w:r>
    </w:p>
    <w:p w:rsidR="005022BA" w:rsidRPr="005022BA" w:rsidRDefault="005022BA" w:rsidP="005022BA">
      <w:pPr>
        <w:shd w:val="clear" w:color="auto" w:fill="FFFFFF"/>
        <w:spacing w:after="0" w:line="330" w:lineRule="atLeast"/>
        <w:jc w:val="center"/>
        <w:rPr>
          <w:rFonts w:ascii="Arial" w:eastAsia="Times New Roman" w:hAnsi="Arial" w:cs="Arial"/>
          <w:color w:val="333333"/>
          <w:sz w:val="20"/>
          <w:szCs w:val="20"/>
          <w:lang w:eastAsia="sk-SK"/>
        </w:rPr>
      </w:pPr>
      <w:r w:rsidRPr="005022BA">
        <w:rPr>
          <w:rFonts w:ascii="Arial" w:eastAsia="Times New Roman" w:hAnsi="Arial" w:cs="Arial"/>
          <w:b/>
          <w:bCs/>
          <w:color w:val="333333"/>
          <w:sz w:val="20"/>
          <w:szCs w:val="20"/>
          <w:bdr w:val="none" w:sz="0" w:space="0" w:color="auto" w:frame="1"/>
          <w:lang w:eastAsia="sk-SK"/>
        </w:rPr>
        <w:t>„Využitím obnoviteľných prírodných zdrojov zvyšovať povedomie žiakov, zamestnancov školy a širokej verejnosti o zmierňovaní a prispôsobení sa zmene klímy.“</w:t>
      </w:r>
    </w:p>
    <w:p w:rsidR="005022BA" w:rsidRPr="005022BA" w:rsidRDefault="005022BA" w:rsidP="005022BA">
      <w:pPr>
        <w:shd w:val="clear" w:color="auto" w:fill="FFFFFF"/>
        <w:spacing w:after="0" w:line="330" w:lineRule="atLeast"/>
        <w:jc w:val="both"/>
        <w:rPr>
          <w:rFonts w:ascii="Arial" w:eastAsia="Times New Roman" w:hAnsi="Arial" w:cs="Arial"/>
          <w:color w:val="333333"/>
          <w:sz w:val="20"/>
          <w:szCs w:val="20"/>
          <w:lang w:eastAsia="sk-SK"/>
        </w:rPr>
      </w:pPr>
      <w:r w:rsidRPr="005022BA">
        <w:rPr>
          <w:rFonts w:ascii="Arial" w:eastAsia="Times New Roman" w:hAnsi="Arial" w:cs="Arial"/>
          <w:noProof/>
          <w:color w:val="444444"/>
          <w:sz w:val="20"/>
          <w:szCs w:val="20"/>
          <w:bdr w:val="none" w:sz="0" w:space="0" w:color="auto" w:frame="1"/>
          <w:lang w:eastAsia="sk-SK"/>
        </w:rPr>
        <w:lastRenderedPageBreak/>
        <w:drawing>
          <wp:inline distT="0" distB="0" distL="0" distR="0">
            <wp:extent cx="1676400" cy="1676400"/>
            <wp:effectExtent l="0" t="0" r="0" b="0"/>
            <wp:docPr id="3" name="Obrázok 3" descr="https://www.priekopnik.sk/wp-content/uploads/2021/03/EEA-Grants-logo.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riekopnik.sk/wp-content/uploads/2021/03/EEA-Grants-logo.jp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r w:rsidRPr="005022BA">
        <w:rPr>
          <w:rFonts w:ascii="Arial" w:eastAsia="Times New Roman" w:hAnsi="Arial" w:cs="Arial"/>
          <w:color w:val="333333"/>
          <w:sz w:val="20"/>
          <w:szCs w:val="20"/>
          <w:bdr w:val="none" w:sz="0" w:space="0" w:color="auto" w:frame="1"/>
          <w:lang w:eastAsia="sk-SK"/>
        </w:rPr>
        <w:t xml:space="preserve">Naša škola je od školského roku 2011/2012 zapojená  do programu Zelená škola, ktorý je súčasťou celosvetovej siete </w:t>
      </w:r>
      <w:proofErr w:type="spellStart"/>
      <w:r w:rsidRPr="005022BA">
        <w:rPr>
          <w:rFonts w:ascii="Arial" w:eastAsia="Times New Roman" w:hAnsi="Arial" w:cs="Arial"/>
          <w:color w:val="333333"/>
          <w:sz w:val="20"/>
          <w:szCs w:val="20"/>
          <w:bdr w:val="none" w:sz="0" w:space="0" w:color="auto" w:frame="1"/>
          <w:lang w:eastAsia="sk-SK"/>
        </w:rPr>
        <w:t>Eco-School</w:t>
      </w:r>
      <w:proofErr w:type="spellEnd"/>
      <w:r w:rsidRPr="005022BA">
        <w:rPr>
          <w:rFonts w:ascii="Arial" w:eastAsia="Times New Roman" w:hAnsi="Arial" w:cs="Arial"/>
          <w:color w:val="333333"/>
          <w:sz w:val="20"/>
          <w:szCs w:val="20"/>
          <w:bdr w:val="none" w:sz="0" w:space="0" w:color="auto" w:frame="1"/>
          <w:lang w:eastAsia="sk-SK"/>
        </w:rPr>
        <w:t xml:space="preserve"> a pomáha aj slovenským školám realizovať environmentálnu výchovu, prepojenú s praktickými krokmi. Tie vedú žiakov a aj celú školu k šetrnejšiemu prístupu voči životnému prostrediu, t. j. pomáhajú znížiť negatívny vplyv školy na životné prostredie. My sme na tieto myšlienky nadviazali, pretože si uvedomujeme celosvetovú potrebu ochrany prírody. Vytvorili sme projekt, ktorý bol odbornou komisiou vyhodnotený ako úspešný a na jeho realizáciu sme získali  dotáciu v sume 44 400 eur. </w:t>
      </w:r>
    </w:p>
    <w:p w:rsidR="005022BA" w:rsidRPr="005022BA" w:rsidRDefault="005022BA" w:rsidP="005022BA">
      <w:pPr>
        <w:shd w:val="clear" w:color="auto" w:fill="FFFFFF"/>
        <w:spacing w:after="0" w:line="330" w:lineRule="atLeast"/>
        <w:jc w:val="both"/>
        <w:rPr>
          <w:rFonts w:ascii="Arial" w:eastAsia="Times New Roman" w:hAnsi="Arial" w:cs="Arial"/>
          <w:color w:val="333333"/>
          <w:sz w:val="20"/>
          <w:szCs w:val="20"/>
          <w:lang w:eastAsia="sk-SK"/>
        </w:rPr>
      </w:pPr>
      <w:r w:rsidRPr="005022BA">
        <w:rPr>
          <w:rFonts w:ascii="Arial" w:eastAsia="Times New Roman" w:hAnsi="Arial" w:cs="Arial"/>
          <w:color w:val="333333"/>
          <w:sz w:val="20"/>
          <w:szCs w:val="20"/>
          <w:bdr w:val="none" w:sz="0" w:space="0" w:color="auto" w:frame="1"/>
          <w:lang w:eastAsia="sk-SK"/>
        </w:rPr>
        <w:t>Za pomoci partnerov plánujeme vzdelávanie našich žiakov šiesteho ročníka v rámci predmetu Environmentálna výchova orientovať na problematiku ochrany životného prostredia. Budeme ich viesť  ku kompetenciám uvedomelého využívania prírodných zdrojov a tým k zmierňovaniu a prispôsobeniu sa zmene klímy. Našim zámerom je vzdelávať žiakov nielen po teoretickej stránke, ale za najpodstatnejšie považujeme demonštrovať im na praktických ukážkach ako je možné teoretické opatrenia vniesť do praxe – do bežného života. Pre potreby praktických ukážok ako edukačných demonštrácií plánujeme v areáli ZŠ:</w:t>
      </w:r>
    </w:p>
    <w:p w:rsidR="005022BA" w:rsidRPr="005022BA" w:rsidRDefault="005022BA" w:rsidP="005022BA">
      <w:pPr>
        <w:numPr>
          <w:ilvl w:val="0"/>
          <w:numId w:val="2"/>
        </w:numPr>
        <w:shd w:val="clear" w:color="auto" w:fill="FFFFFF"/>
        <w:spacing w:after="0" w:line="330" w:lineRule="atLeast"/>
        <w:ind w:left="225"/>
        <w:jc w:val="both"/>
        <w:rPr>
          <w:rFonts w:ascii="Arial" w:eastAsia="Times New Roman" w:hAnsi="Arial" w:cs="Arial"/>
          <w:color w:val="333333"/>
          <w:sz w:val="20"/>
          <w:szCs w:val="20"/>
          <w:lang w:eastAsia="sk-SK"/>
        </w:rPr>
      </w:pPr>
      <w:r w:rsidRPr="005022BA">
        <w:rPr>
          <w:rFonts w:ascii="Arial" w:eastAsia="Times New Roman" w:hAnsi="Arial" w:cs="Arial"/>
          <w:color w:val="333333"/>
          <w:sz w:val="20"/>
          <w:szCs w:val="20"/>
          <w:bdr w:val="none" w:sz="0" w:space="0" w:color="auto" w:frame="1"/>
          <w:lang w:eastAsia="sk-SK"/>
        </w:rPr>
        <w:t>vybudovať systém zachytávania dažďovej vody, ktorá bude využitá na splachovanie WC – demonštrácia úspory pitnej vody,</w:t>
      </w:r>
    </w:p>
    <w:p w:rsidR="005022BA" w:rsidRPr="005022BA" w:rsidRDefault="005022BA" w:rsidP="005022BA">
      <w:pPr>
        <w:numPr>
          <w:ilvl w:val="0"/>
          <w:numId w:val="2"/>
        </w:numPr>
        <w:shd w:val="clear" w:color="auto" w:fill="FFFFFF"/>
        <w:spacing w:after="0" w:line="330" w:lineRule="atLeast"/>
        <w:ind w:left="225"/>
        <w:jc w:val="both"/>
        <w:rPr>
          <w:rFonts w:ascii="Arial" w:eastAsia="Times New Roman" w:hAnsi="Arial" w:cs="Arial"/>
          <w:color w:val="333333"/>
          <w:sz w:val="20"/>
          <w:szCs w:val="20"/>
          <w:lang w:eastAsia="sk-SK"/>
        </w:rPr>
      </w:pPr>
      <w:r w:rsidRPr="005022BA">
        <w:rPr>
          <w:rFonts w:ascii="Arial" w:eastAsia="Times New Roman" w:hAnsi="Arial" w:cs="Arial"/>
          <w:color w:val="333333"/>
          <w:sz w:val="20"/>
          <w:szCs w:val="20"/>
          <w:bdr w:val="none" w:sz="0" w:space="0" w:color="auto" w:frame="1"/>
          <w:lang w:eastAsia="sk-SK"/>
        </w:rPr>
        <w:t>vybudovať systém zachytávania dažďovej vody, ktorá bude využitá na polievanie exteriéru, výukového políčka – úspora pitnej vody a zásob podzemnej vody,</w:t>
      </w:r>
    </w:p>
    <w:p w:rsidR="005022BA" w:rsidRPr="005022BA" w:rsidRDefault="005022BA" w:rsidP="005022BA">
      <w:pPr>
        <w:numPr>
          <w:ilvl w:val="0"/>
          <w:numId w:val="2"/>
        </w:numPr>
        <w:shd w:val="clear" w:color="auto" w:fill="FFFFFF"/>
        <w:spacing w:after="0" w:line="330" w:lineRule="atLeast"/>
        <w:ind w:left="225"/>
        <w:jc w:val="both"/>
        <w:rPr>
          <w:rFonts w:ascii="Arial" w:eastAsia="Times New Roman" w:hAnsi="Arial" w:cs="Arial"/>
          <w:color w:val="333333"/>
          <w:sz w:val="20"/>
          <w:szCs w:val="20"/>
          <w:lang w:eastAsia="sk-SK"/>
        </w:rPr>
      </w:pPr>
      <w:r w:rsidRPr="005022BA">
        <w:rPr>
          <w:rFonts w:ascii="Arial" w:eastAsia="Times New Roman" w:hAnsi="Arial" w:cs="Arial"/>
          <w:color w:val="333333"/>
          <w:sz w:val="20"/>
          <w:szCs w:val="20"/>
          <w:bdr w:val="none" w:sz="0" w:space="0" w:color="auto" w:frame="1"/>
          <w:lang w:eastAsia="sk-SK"/>
        </w:rPr>
        <w:t>vybudovať dažďovú záhradu – demonštrácia udržateľného hospodárenia s vodou v dôsledku klimatických zmien,</w:t>
      </w:r>
    </w:p>
    <w:p w:rsidR="005022BA" w:rsidRPr="005022BA" w:rsidRDefault="005022BA" w:rsidP="005022BA">
      <w:pPr>
        <w:numPr>
          <w:ilvl w:val="0"/>
          <w:numId w:val="2"/>
        </w:numPr>
        <w:shd w:val="clear" w:color="auto" w:fill="FFFFFF"/>
        <w:spacing w:after="0" w:line="330" w:lineRule="atLeast"/>
        <w:ind w:left="225"/>
        <w:jc w:val="both"/>
        <w:rPr>
          <w:rFonts w:ascii="Arial" w:eastAsia="Times New Roman" w:hAnsi="Arial" w:cs="Arial"/>
          <w:color w:val="333333"/>
          <w:sz w:val="20"/>
          <w:szCs w:val="20"/>
          <w:lang w:eastAsia="sk-SK"/>
        </w:rPr>
      </w:pPr>
      <w:r w:rsidRPr="005022BA">
        <w:rPr>
          <w:rFonts w:ascii="Arial" w:eastAsia="Times New Roman" w:hAnsi="Arial" w:cs="Arial"/>
          <w:color w:val="333333"/>
          <w:sz w:val="20"/>
          <w:szCs w:val="20"/>
          <w:bdr w:val="none" w:sz="0" w:space="0" w:color="auto" w:frame="1"/>
          <w:lang w:eastAsia="sk-SK"/>
        </w:rPr>
        <w:t>umiestniť solárne svietidlá do areálu školy – demonštrácia využitia slnečnej energie – úspora energií,</w:t>
      </w:r>
    </w:p>
    <w:p w:rsidR="005022BA" w:rsidRPr="005022BA" w:rsidRDefault="005022BA" w:rsidP="005022BA">
      <w:pPr>
        <w:numPr>
          <w:ilvl w:val="0"/>
          <w:numId w:val="2"/>
        </w:numPr>
        <w:shd w:val="clear" w:color="auto" w:fill="FFFFFF"/>
        <w:spacing w:after="0" w:line="330" w:lineRule="atLeast"/>
        <w:ind w:left="225"/>
        <w:jc w:val="both"/>
        <w:rPr>
          <w:rFonts w:ascii="Arial" w:eastAsia="Times New Roman" w:hAnsi="Arial" w:cs="Arial"/>
          <w:color w:val="333333"/>
          <w:sz w:val="20"/>
          <w:szCs w:val="20"/>
          <w:lang w:eastAsia="sk-SK"/>
        </w:rPr>
      </w:pPr>
      <w:r w:rsidRPr="005022BA">
        <w:rPr>
          <w:rFonts w:ascii="Arial" w:eastAsia="Times New Roman" w:hAnsi="Arial" w:cs="Arial"/>
          <w:color w:val="333333"/>
          <w:sz w:val="20"/>
          <w:szCs w:val="20"/>
          <w:bdr w:val="none" w:sz="0" w:space="0" w:color="auto" w:frame="1"/>
          <w:lang w:eastAsia="sk-SK"/>
        </w:rPr>
        <w:t>umiestniť svietidlá v areáli školy za využitia veternej energie – úspora energií.</w:t>
      </w:r>
    </w:p>
    <w:p w:rsidR="005022BA" w:rsidRPr="005022BA" w:rsidRDefault="005022BA" w:rsidP="005022BA">
      <w:pPr>
        <w:shd w:val="clear" w:color="auto" w:fill="FFFFFF"/>
        <w:spacing w:after="0" w:line="330" w:lineRule="atLeast"/>
        <w:jc w:val="both"/>
        <w:rPr>
          <w:rFonts w:ascii="Arial" w:eastAsia="Times New Roman" w:hAnsi="Arial" w:cs="Arial"/>
          <w:color w:val="333333"/>
          <w:sz w:val="20"/>
          <w:szCs w:val="20"/>
          <w:lang w:eastAsia="sk-SK"/>
        </w:rPr>
      </w:pPr>
      <w:r w:rsidRPr="005022BA">
        <w:rPr>
          <w:rFonts w:ascii="Arial" w:eastAsia="Times New Roman" w:hAnsi="Arial" w:cs="Arial"/>
          <w:color w:val="333333"/>
          <w:sz w:val="20"/>
          <w:szCs w:val="20"/>
          <w:bdr w:val="none" w:sz="0" w:space="0" w:color="auto" w:frame="1"/>
          <w:lang w:eastAsia="sk-SK"/>
        </w:rPr>
        <w:t>Cieľom nášho projektu je viesť žiakov k vedomostiam, ale najmä k zručnostiam úspory pitnej vody, podzemných vôd, energií a pod. a to využitím prírodných zdrojov – dažďovej vody, slnečnej a veternej energie. Aby nielen pochopili, ale aj si  uvedomili vlastnú spotrebu vody, energií… a naučili sa ju šetriť. Odbornú garanciu a výmenu skúseností zabezpečíme konzultáciami s našimi partnermi. </w:t>
      </w:r>
    </w:p>
    <w:p w:rsidR="005022BA" w:rsidRPr="005022BA" w:rsidRDefault="005022BA" w:rsidP="005022BA">
      <w:pPr>
        <w:shd w:val="clear" w:color="auto" w:fill="FFFFFF"/>
        <w:spacing w:after="0" w:line="330" w:lineRule="atLeast"/>
        <w:jc w:val="both"/>
        <w:rPr>
          <w:rFonts w:ascii="Arial" w:eastAsia="Times New Roman" w:hAnsi="Arial" w:cs="Arial"/>
          <w:color w:val="333333"/>
          <w:sz w:val="20"/>
          <w:szCs w:val="20"/>
          <w:lang w:eastAsia="sk-SK"/>
        </w:rPr>
      </w:pPr>
      <w:r w:rsidRPr="005022BA">
        <w:rPr>
          <w:rFonts w:ascii="Arial" w:eastAsia="Times New Roman" w:hAnsi="Arial" w:cs="Arial"/>
          <w:color w:val="333333"/>
          <w:sz w:val="20"/>
          <w:szCs w:val="20"/>
          <w:bdr w:val="none" w:sz="0" w:space="0" w:color="auto" w:frame="1"/>
          <w:lang w:eastAsia="sk-SK"/>
        </w:rPr>
        <w:t>Uvedené ciele plánujeme naplniť rovesníckym vyučovaním, seminármi k problematike ochrany životného prostredia a besedami. V areáli školy pripravujeme stálu prezentáciu o realizácii projektu, aby každý návštevník či hosť školy videl, čomu sa venujeme a na čom nám záleží.</w:t>
      </w:r>
    </w:p>
    <w:p w:rsidR="005022BA" w:rsidRPr="005022BA" w:rsidRDefault="005022BA" w:rsidP="005022BA">
      <w:pPr>
        <w:shd w:val="clear" w:color="auto" w:fill="FFFFFF"/>
        <w:spacing w:after="0" w:line="330" w:lineRule="atLeast"/>
        <w:jc w:val="both"/>
        <w:rPr>
          <w:rFonts w:ascii="Arial" w:eastAsia="Times New Roman" w:hAnsi="Arial" w:cs="Arial"/>
          <w:color w:val="333333"/>
          <w:sz w:val="20"/>
          <w:szCs w:val="20"/>
          <w:lang w:eastAsia="sk-SK"/>
        </w:rPr>
      </w:pPr>
      <w:r w:rsidRPr="005022BA">
        <w:rPr>
          <w:rFonts w:ascii="Arial" w:eastAsia="Times New Roman" w:hAnsi="Arial" w:cs="Arial"/>
          <w:color w:val="333333"/>
          <w:sz w:val="20"/>
          <w:szCs w:val="20"/>
          <w:bdr w:val="none" w:sz="0" w:space="0" w:color="auto" w:frame="1"/>
          <w:lang w:eastAsia="sk-SK"/>
        </w:rPr>
        <w:t>Veríme, že i vďaka tomuto projektu sa nám podarí  zvýšiť povedomie nielen žiakov, ale aj širokej verejnosti o zmierňovaní (</w:t>
      </w:r>
      <w:proofErr w:type="spellStart"/>
      <w:r w:rsidRPr="005022BA">
        <w:rPr>
          <w:rFonts w:ascii="Arial" w:eastAsia="Times New Roman" w:hAnsi="Arial" w:cs="Arial"/>
          <w:color w:val="333333"/>
          <w:sz w:val="20"/>
          <w:szCs w:val="20"/>
          <w:bdr w:val="none" w:sz="0" w:space="0" w:color="auto" w:frame="1"/>
          <w:lang w:eastAsia="sk-SK"/>
        </w:rPr>
        <w:t>mitigácii</w:t>
      </w:r>
      <w:proofErr w:type="spellEnd"/>
      <w:r w:rsidRPr="005022BA">
        <w:rPr>
          <w:rFonts w:ascii="Arial" w:eastAsia="Times New Roman" w:hAnsi="Arial" w:cs="Arial"/>
          <w:color w:val="333333"/>
          <w:sz w:val="20"/>
          <w:szCs w:val="20"/>
          <w:bdr w:val="none" w:sz="0" w:space="0" w:color="auto" w:frame="1"/>
          <w:lang w:eastAsia="sk-SK"/>
        </w:rPr>
        <w:t>) a prispôsobovaní sa (adaptácii) zmene klímy formou teoretickej výučby, ako aj formou realizácie konkrétnych fyzických opatrení v priestoroch a areáli školy. Aby naši žiaci dokázali svoj život viesť k uvedomelej úcte, ochrane a využívaniu prírodných zdrojov, súžitiu človeka s prírodou v prospech krajiny, seba i národa.</w:t>
      </w:r>
    </w:p>
    <w:p w:rsidR="005022BA" w:rsidRPr="005022BA" w:rsidRDefault="005022BA" w:rsidP="005022BA">
      <w:pPr>
        <w:shd w:val="clear" w:color="auto" w:fill="FFFFFF"/>
        <w:spacing w:after="0" w:line="330" w:lineRule="atLeast"/>
        <w:rPr>
          <w:rFonts w:ascii="Arial" w:eastAsia="Times New Roman" w:hAnsi="Arial" w:cs="Arial"/>
          <w:color w:val="333333"/>
          <w:sz w:val="20"/>
          <w:szCs w:val="20"/>
          <w:lang w:eastAsia="sk-SK"/>
        </w:rPr>
      </w:pPr>
      <w:r w:rsidRPr="005022BA">
        <w:rPr>
          <w:rFonts w:ascii="Arial" w:eastAsia="Times New Roman" w:hAnsi="Arial" w:cs="Arial"/>
          <w:noProof/>
          <w:color w:val="444444"/>
          <w:sz w:val="20"/>
          <w:szCs w:val="20"/>
          <w:bdr w:val="none" w:sz="0" w:space="0" w:color="auto" w:frame="1"/>
          <w:lang w:eastAsia="sk-SK"/>
        </w:rPr>
        <w:lastRenderedPageBreak/>
        <w:drawing>
          <wp:inline distT="0" distB="0" distL="0" distR="0">
            <wp:extent cx="2276475" cy="2276475"/>
            <wp:effectExtent l="0" t="0" r="9525" b="9525"/>
            <wp:docPr id="2" name="Obrázok 2" descr="https://www.priekopnik.sk/wp-content/uploads/2021/03/EEA-Grants-logo.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riekopnik.sk/wp-content/uploads/2021/03/EEA-Grants-logo.jp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6475" cy="2276475"/>
                    </a:xfrm>
                    <a:prstGeom prst="rect">
                      <a:avLst/>
                    </a:prstGeom>
                    <a:noFill/>
                    <a:ln>
                      <a:noFill/>
                    </a:ln>
                  </pic:spPr>
                </pic:pic>
              </a:graphicData>
            </a:graphic>
          </wp:inline>
        </w:drawing>
      </w:r>
    </w:p>
    <w:p w:rsidR="005022BA" w:rsidRPr="005022BA" w:rsidRDefault="005022BA" w:rsidP="005022BA">
      <w:pPr>
        <w:shd w:val="clear" w:color="auto" w:fill="FFFFFF"/>
        <w:spacing w:before="375" w:after="150" w:line="240" w:lineRule="atLeast"/>
        <w:outlineLvl w:val="5"/>
        <w:rPr>
          <w:rFonts w:ascii="Helvetica" w:eastAsia="Times New Roman" w:hAnsi="Helvetica" w:cs="Helvetica"/>
          <w:color w:val="333333"/>
          <w:sz w:val="18"/>
          <w:szCs w:val="18"/>
          <w:lang w:eastAsia="sk-SK"/>
        </w:rPr>
      </w:pPr>
      <w:r w:rsidRPr="005022BA">
        <w:rPr>
          <w:rFonts w:ascii="Helvetica" w:eastAsia="Times New Roman" w:hAnsi="Helvetica" w:cs="Helvetica"/>
          <w:color w:val="333333"/>
          <w:sz w:val="18"/>
          <w:szCs w:val="18"/>
          <w:lang w:eastAsia="sk-SK"/>
        </w:rPr>
        <w:t xml:space="preserve">Jana Krížová, </w:t>
      </w:r>
      <w:proofErr w:type="spellStart"/>
      <w:r w:rsidRPr="005022BA">
        <w:rPr>
          <w:rFonts w:ascii="Helvetica" w:eastAsia="Times New Roman" w:hAnsi="Helvetica" w:cs="Helvetica"/>
          <w:color w:val="333333"/>
          <w:sz w:val="18"/>
          <w:szCs w:val="18"/>
          <w:lang w:eastAsia="sk-SK"/>
        </w:rPr>
        <w:t>foto</w:t>
      </w:r>
      <w:proofErr w:type="spellEnd"/>
      <w:r w:rsidRPr="005022BA">
        <w:rPr>
          <w:rFonts w:ascii="Helvetica" w:eastAsia="Times New Roman" w:hAnsi="Helvetica" w:cs="Helvetica"/>
          <w:color w:val="333333"/>
          <w:sz w:val="18"/>
          <w:szCs w:val="18"/>
          <w:lang w:eastAsia="sk-SK"/>
        </w:rPr>
        <w:t xml:space="preserve"> archív ZŠ Sama Cambela</w:t>
      </w:r>
    </w:p>
    <w:p w:rsidR="005022BA" w:rsidRDefault="005022BA"/>
    <w:sectPr w:rsidR="005022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4203D"/>
    <w:multiLevelType w:val="multilevel"/>
    <w:tmpl w:val="0A4C4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CD15CD"/>
    <w:multiLevelType w:val="multilevel"/>
    <w:tmpl w:val="240C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2BA"/>
    <w:rsid w:val="000A3D54"/>
    <w:rsid w:val="00496514"/>
    <w:rsid w:val="005022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3403B"/>
  <w15:chartTrackingRefBased/>
  <w15:docId w15:val="{06E546C4-0660-41AA-90C7-A24662E3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9"/>
    <w:qFormat/>
    <w:rsid w:val="005022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6">
    <w:name w:val="heading 6"/>
    <w:basedOn w:val="Normlny"/>
    <w:link w:val="Nadpis6Char"/>
    <w:uiPriority w:val="9"/>
    <w:qFormat/>
    <w:rsid w:val="005022BA"/>
    <w:pPr>
      <w:spacing w:before="100" w:beforeAutospacing="1" w:after="100" w:afterAutospacing="1" w:line="240" w:lineRule="auto"/>
      <w:outlineLvl w:val="5"/>
    </w:pPr>
    <w:rPr>
      <w:rFonts w:ascii="Times New Roman" w:eastAsia="Times New Roman" w:hAnsi="Times New Roman" w:cs="Times New Roman"/>
      <w:b/>
      <w:bCs/>
      <w:sz w:val="15"/>
      <w:szCs w:val="15"/>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022BA"/>
    <w:rPr>
      <w:rFonts w:ascii="Times New Roman" w:eastAsia="Times New Roman" w:hAnsi="Times New Roman" w:cs="Times New Roman"/>
      <w:b/>
      <w:bCs/>
      <w:kern w:val="36"/>
      <w:sz w:val="48"/>
      <w:szCs w:val="48"/>
      <w:lang w:eastAsia="sk-SK"/>
    </w:rPr>
  </w:style>
  <w:style w:type="character" w:customStyle="1" w:styleId="Nadpis6Char">
    <w:name w:val="Nadpis 6 Char"/>
    <w:basedOn w:val="Predvolenpsmoodseku"/>
    <w:link w:val="Nadpis6"/>
    <w:uiPriority w:val="9"/>
    <w:rsid w:val="005022BA"/>
    <w:rPr>
      <w:rFonts w:ascii="Times New Roman" w:eastAsia="Times New Roman" w:hAnsi="Times New Roman" w:cs="Times New Roman"/>
      <w:b/>
      <w:bCs/>
      <w:sz w:val="15"/>
      <w:szCs w:val="15"/>
      <w:lang w:eastAsia="sk-SK"/>
    </w:rPr>
  </w:style>
  <w:style w:type="paragraph" w:customStyle="1" w:styleId="post-meta">
    <w:name w:val="post-meta"/>
    <w:basedOn w:val="Normlny"/>
    <w:rsid w:val="005022BA"/>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tie-date">
    <w:name w:val="tie-date"/>
    <w:basedOn w:val="Predvolenpsmoodseku"/>
    <w:rsid w:val="005022BA"/>
  </w:style>
  <w:style w:type="character" w:customStyle="1" w:styleId="post-cats">
    <w:name w:val="post-cats"/>
    <w:basedOn w:val="Predvolenpsmoodseku"/>
    <w:rsid w:val="005022BA"/>
  </w:style>
  <w:style w:type="character" w:styleId="Hypertextovprepojenie">
    <w:name w:val="Hyperlink"/>
    <w:basedOn w:val="Predvolenpsmoodseku"/>
    <w:uiPriority w:val="99"/>
    <w:semiHidden/>
    <w:unhideWhenUsed/>
    <w:rsid w:val="005022BA"/>
    <w:rPr>
      <w:color w:val="0000FF"/>
      <w:u w:val="single"/>
    </w:rPr>
  </w:style>
  <w:style w:type="paragraph" w:styleId="Normlnywebov">
    <w:name w:val="Normal (Web)"/>
    <w:basedOn w:val="Normlny"/>
    <w:uiPriority w:val="99"/>
    <w:semiHidden/>
    <w:unhideWhenUsed/>
    <w:rsid w:val="005022BA"/>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179">
      <w:bodyDiv w:val="1"/>
      <w:marLeft w:val="0"/>
      <w:marRight w:val="0"/>
      <w:marTop w:val="0"/>
      <w:marBottom w:val="0"/>
      <w:divBdr>
        <w:top w:val="none" w:sz="0" w:space="0" w:color="auto"/>
        <w:left w:val="none" w:sz="0" w:space="0" w:color="auto"/>
        <w:bottom w:val="none" w:sz="0" w:space="0" w:color="auto"/>
        <w:right w:val="none" w:sz="0" w:space="0" w:color="auto"/>
      </w:divBdr>
      <w:divsChild>
        <w:div w:id="1957827706">
          <w:marLeft w:val="0"/>
          <w:marRight w:val="0"/>
          <w:marTop w:val="0"/>
          <w:marBottom w:val="0"/>
          <w:divBdr>
            <w:top w:val="none" w:sz="0" w:space="0" w:color="auto"/>
            <w:left w:val="none" w:sz="0" w:space="0" w:color="auto"/>
            <w:bottom w:val="none" w:sz="0" w:space="0" w:color="auto"/>
            <w:right w:val="none" w:sz="0" w:space="0" w:color="auto"/>
          </w:divBdr>
          <w:divsChild>
            <w:div w:id="13417418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intent/tweet?text=Z%C3%A1kladn%C3%A1+%C5%A1kola+v+Slovenskej+%C4%BDup%C4%8Di+sa+zapojila+do+projektu%3A%C2%A0SK-Kl%C3%ADma&amp;url=https://www.priekopnik.sk/zakladna-skola-v-slovenskej-lupci-sa-zapojila-projektu-sk-klim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acebook.com/sharer.php?u=https://www.priekopnik.sk/zakladna-skola-v-slovenskej-lupci-sa-zapojila-projektu-sk-klim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iekopnik.sk/category/rozne/" TargetMode="External"/><Relationship Id="rId11"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hyperlink" Target="https://www.priekopnik.sk/wp-content/uploads/2021/03/EEA-Grants-logo.jpg" TargetMode="External"/><Relationship Id="rId4" Type="http://schemas.openxmlformats.org/officeDocument/2006/relationships/webSettings" Target="webSettings.xml"/><Relationship Id="rId9" Type="http://schemas.openxmlformats.org/officeDocument/2006/relationships/hyperlink" Target="https://plusone.google.com/_/+1/confirm?hl=en&amp;url=https://www.priekopnik.sk/zakladna-skola-v-slovenskej-lupci-sa-zapojila-projektu-sk-klima/&amp;name=Z%C3%A1kladn%C3%A1+%C5%A1kola+v+Slovenskej+%C4%BDup%C4%8Di+sa+zapojila+do+projektu%3A%C2%A0SK-Kl%C3%ADma"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669</Words>
  <Characters>3814</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učiteľ</dc:creator>
  <cp:keywords/>
  <dc:description/>
  <cp:lastModifiedBy>učiteľ</cp:lastModifiedBy>
  <cp:revision>2</cp:revision>
  <dcterms:created xsi:type="dcterms:W3CDTF">2021-08-09T17:18:00Z</dcterms:created>
  <dcterms:modified xsi:type="dcterms:W3CDTF">2021-08-09T17:24:00Z</dcterms:modified>
</cp:coreProperties>
</file>